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4162" w14:textId="77777777" w:rsidR="00D07139" w:rsidRPr="00E364B2" w:rsidRDefault="00D07139">
      <w:pPr>
        <w:rPr>
          <w:rFonts w:ascii="Arial" w:hAnsi="Arial" w:cs="Arial"/>
        </w:rPr>
      </w:pPr>
      <w:r w:rsidRPr="00E364B2">
        <w:rPr>
          <w:rFonts w:ascii="Arial" w:hAnsi="Arial" w:cs="Arial"/>
          <w:noProof/>
          <w:lang w:eastAsia="en-GB"/>
        </w:rPr>
        <w:drawing>
          <wp:inline distT="0" distB="0" distL="0" distR="0" wp14:anchorId="3D6C7440" wp14:editId="04B4A1AE">
            <wp:extent cx="2349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730B508C" w14:textId="77777777" w:rsidR="003011DC" w:rsidRPr="00E364B2" w:rsidRDefault="00D07139" w:rsidP="00D07139">
      <w:pPr>
        <w:tabs>
          <w:tab w:val="left" w:pos="3660"/>
        </w:tabs>
        <w:rPr>
          <w:rFonts w:ascii="Arial" w:hAnsi="Arial" w:cs="Arial"/>
        </w:rPr>
      </w:pPr>
      <w:r w:rsidRPr="00E364B2">
        <w:rPr>
          <w:rFonts w:ascii="Arial" w:hAnsi="Arial" w:cs="Arial"/>
        </w:rPr>
        <w:tab/>
      </w:r>
    </w:p>
    <w:p w14:paraId="141E061F" w14:textId="77777777" w:rsidR="00D07139" w:rsidRPr="00E364B2" w:rsidRDefault="00D07139" w:rsidP="00D07139">
      <w:pPr>
        <w:tabs>
          <w:tab w:val="left" w:pos="3660"/>
        </w:tabs>
        <w:rPr>
          <w:rFonts w:ascii="Arial" w:hAnsi="Arial" w:cs="Arial"/>
        </w:rPr>
      </w:pPr>
    </w:p>
    <w:p w14:paraId="5EDD7F18" w14:textId="77777777" w:rsidR="00D07139" w:rsidRPr="00E364B2" w:rsidRDefault="00D07139" w:rsidP="00D07139">
      <w:pPr>
        <w:pStyle w:val="Title"/>
        <w:rPr>
          <w:rFonts w:ascii="Arial" w:hAnsi="Arial" w:cs="Arial"/>
        </w:rPr>
      </w:pPr>
      <w:r w:rsidRPr="00E364B2">
        <w:rPr>
          <w:rFonts w:ascii="Arial" w:hAnsi="Arial" w:cs="Arial"/>
        </w:rPr>
        <w:t>COPFS Application Pack</w:t>
      </w:r>
    </w:p>
    <w:p w14:paraId="72619F85" w14:textId="31549523" w:rsidR="001E434D" w:rsidRPr="00E364B2" w:rsidRDefault="00D53A2E" w:rsidP="001E434D">
      <w:pPr>
        <w:pStyle w:val="Title"/>
        <w:rPr>
          <w:rFonts w:ascii="Arial" w:hAnsi="Arial" w:cs="Arial"/>
        </w:rPr>
      </w:pPr>
      <w:r w:rsidRPr="00E364B2">
        <w:rPr>
          <w:rFonts w:ascii="Arial" w:hAnsi="Arial" w:cs="Arial"/>
          <w:szCs w:val="24"/>
        </w:rPr>
        <w:t>Procurator Fiscal Depute</w:t>
      </w:r>
      <w:r w:rsidR="00985E7D">
        <w:rPr>
          <w:rFonts w:ascii="Arial" w:hAnsi="Arial" w:cs="Arial"/>
          <w:szCs w:val="24"/>
        </w:rPr>
        <w:t xml:space="preserve"> </w:t>
      </w:r>
      <w:r w:rsidR="00891E1E">
        <w:rPr>
          <w:rFonts w:ascii="Arial" w:hAnsi="Arial" w:cs="Arial"/>
          <w:szCs w:val="24"/>
        </w:rPr>
        <w:t>Inverness</w:t>
      </w:r>
    </w:p>
    <w:p w14:paraId="2631AF6C" w14:textId="77777777" w:rsidR="00D07139" w:rsidRPr="00E364B2" w:rsidRDefault="00D07139" w:rsidP="00D07139">
      <w:pPr>
        <w:rPr>
          <w:rFonts w:ascii="Arial" w:hAnsi="Arial" w:cs="Arial"/>
        </w:rPr>
      </w:pPr>
    </w:p>
    <w:p w14:paraId="5B2390AF" w14:textId="77777777" w:rsidR="00D07139" w:rsidRPr="00E364B2" w:rsidRDefault="00D07139" w:rsidP="00D07139">
      <w:pPr>
        <w:rPr>
          <w:rFonts w:ascii="Arial" w:hAnsi="Arial" w:cs="Arial"/>
        </w:rPr>
      </w:pPr>
    </w:p>
    <w:p w14:paraId="7E726A3A" w14:textId="77777777" w:rsidR="00D07139" w:rsidRPr="00E364B2" w:rsidRDefault="00D07139" w:rsidP="00D07139">
      <w:pPr>
        <w:rPr>
          <w:rFonts w:ascii="Arial" w:hAnsi="Arial" w:cs="Arial"/>
        </w:rPr>
      </w:pPr>
    </w:p>
    <w:p w14:paraId="06623F6A" w14:textId="77777777" w:rsidR="00D07139" w:rsidRPr="00E364B2" w:rsidRDefault="00D07139">
      <w:pPr>
        <w:rPr>
          <w:rFonts w:ascii="Arial" w:hAnsi="Arial" w:cs="Arial"/>
        </w:rPr>
      </w:pPr>
      <w:r w:rsidRPr="00E364B2">
        <w:rPr>
          <w:rFonts w:ascii="Arial" w:hAnsi="Arial" w:cs="Arial"/>
        </w:rPr>
        <w:br w:type="page"/>
      </w:r>
    </w:p>
    <w:p w14:paraId="0227813B" w14:textId="77777777" w:rsidR="00D07139" w:rsidRPr="00E364B2" w:rsidRDefault="00D07139" w:rsidP="00D07139">
      <w:pPr>
        <w:pStyle w:val="Title"/>
        <w:rPr>
          <w:rFonts w:ascii="Arial" w:hAnsi="Arial" w:cs="Arial"/>
        </w:rPr>
      </w:pPr>
      <w:r w:rsidRPr="00E364B2">
        <w:rPr>
          <w:rFonts w:ascii="Arial" w:hAnsi="Arial" w:cs="Arial"/>
        </w:rPr>
        <w:lastRenderedPageBreak/>
        <w:t>Contents</w:t>
      </w:r>
    </w:p>
    <w:p w14:paraId="40955EFE" w14:textId="77777777" w:rsidR="00D07139" w:rsidRPr="00E364B2" w:rsidRDefault="00D07139" w:rsidP="00D07139">
      <w:pPr>
        <w:rPr>
          <w:rFonts w:ascii="Arial" w:hAnsi="Arial" w:cs="Arial"/>
        </w:rPr>
      </w:pPr>
    </w:p>
    <w:p w14:paraId="3D6A16B5" w14:textId="77777777" w:rsidR="00D07139" w:rsidRPr="00E364B2" w:rsidRDefault="00C21EC2" w:rsidP="00D07139">
      <w:pPr>
        <w:rPr>
          <w:rFonts w:ascii="Arial" w:hAnsi="Arial" w:cs="Arial"/>
          <w:sz w:val="24"/>
          <w:szCs w:val="24"/>
        </w:rPr>
      </w:pPr>
      <w:r w:rsidRPr="00E364B2">
        <w:rPr>
          <w:rFonts w:ascii="Arial" w:hAnsi="Arial" w:cs="Arial"/>
          <w:sz w:val="24"/>
          <w:szCs w:val="24"/>
        </w:rPr>
        <w:t xml:space="preserve">Introduction </w:t>
      </w:r>
      <w:r w:rsidR="00F57136" w:rsidRPr="00E364B2">
        <w:rPr>
          <w:rFonts w:ascii="Arial" w:hAnsi="Arial" w:cs="Arial"/>
          <w:sz w:val="24"/>
          <w:szCs w:val="24"/>
        </w:rPr>
        <w:t>&amp; About COPFS</w:t>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740523" w:rsidRPr="00E364B2">
        <w:rPr>
          <w:rFonts w:ascii="Arial" w:hAnsi="Arial" w:cs="Arial"/>
          <w:sz w:val="24"/>
          <w:szCs w:val="24"/>
        </w:rPr>
        <w:t>3</w:t>
      </w:r>
    </w:p>
    <w:p w14:paraId="29F605D5" w14:textId="77777777" w:rsidR="00417F43" w:rsidRDefault="00A04AB2" w:rsidP="00D07139">
      <w:pPr>
        <w:rPr>
          <w:rFonts w:ascii="Arial" w:hAnsi="Arial" w:cs="Arial"/>
          <w:sz w:val="24"/>
          <w:szCs w:val="24"/>
        </w:rPr>
      </w:pPr>
      <w:r w:rsidRPr="00E364B2">
        <w:rPr>
          <w:rFonts w:ascii="Arial" w:hAnsi="Arial" w:cs="Arial"/>
          <w:sz w:val="24"/>
          <w:szCs w:val="24"/>
        </w:rPr>
        <w:t xml:space="preserve">Vacancy Information </w:t>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00106837" w:rsidRPr="00E364B2">
        <w:rPr>
          <w:rFonts w:ascii="Arial" w:hAnsi="Arial" w:cs="Arial"/>
          <w:sz w:val="24"/>
          <w:szCs w:val="24"/>
        </w:rPr>
        <w:t>4</w:t>
      </w:r>
      <w:r w:rsidR="00644A21">
        <w:rPr>
          <w:rFonts w:ascii="Arial" w:hAnsi="Arial" w:cs="Arial"/>
          <w:sz w:val="24"/>
          <w:szCs w:val="24"/>
        </w:rPr>
        <w:t>-5</w:t>
      </w:r>
    </w:p>
    <w:p w14:paraId="5E4A7B51" w14:textId="70F0089F" w:rsidR="00644A21" w:rsidRPr="00E364B2" w:rsidRDefault="00644A21" w:rsidP="00D07139">
      <w:pPr>
        <w:rPr>
          <w:rFonts w:ascii="Arial" w:hAnsi="Arial" w:cs="Arial"/>
          <w:sz w:val="24"/>
          <w:szCs w:val="24"/>
        </w:rPr>
      </w:pPr>
      <w:r>
        <w:rPr>
          <w:rFonts w:ascii="Arial" w:hAnsi="Arial" w:cs="Arial"/>
          <w:sz w:val="24"/>
          <w:szCs w:val="24"/>
        </w:rPr>
        <w:t>Application and Selection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w:t>
      </w:r>
      <w:r w:rsidR="00747550">
        <w:rPr>
          <w:rFonts w:ascii="Arial" w:hAnsi="Arial" w:cs="Arial"/>
          <w:sz w:val="24"/>
          <w:szCs w:val="24"/>
        </w:rPr>
        <w:t>0</w:t>
      </w:r>
    </w:p>
    <w:p w14:paraId="6A69C271" w14:textId="54BC81E5" w:rsidR="00A421E7" w:rsidRDefault="00417F43" w:rsidP="00106837">
      <w:pPr>
        <w:rPr>
          <w:rFonts w:ascii="Arial" w:hAnsi="Arial" w:cs="Arial"/>
          <w:sz w:val="24"/>
          <w:szCs w:val="24"/>
        </w:rPr>
      </w:pPr>
      <w:r w:rsidRPr="00E364B2">
        <w:rPr>
          <w:rFonts w:ascii="Arial" w:hAnsi="Arial" w:cs="Arial"/>
          <w:sz w:val="24"/>
          <w:szCs w:val="24"/>
        </w:rPr>
        <w:t xml:space="preserve">Competencies </w:t>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00A96D26" w:rsidRPr="00E364B2">
        <w:rPr>
          <w:rFonts w:ascii="Arial" w:hAnsi="Arial" w:cs="Arial"/>
          <w:sz w:val="24"/>
          <w:szCs w:val="24"/>
        </w:rPr>
        <w:tab/>
      </w:r>
      <w:r w:rsidR="00644A21">
        <w:rPr>
          <w:rFonts w:ascii="Arial" w:hAnsi="Arial" w:cs="Arial"/>
          <w:sz w:val="24"/>
          <w:szCs w:val="24"/>
        </w:rPr>
        <w:t>1</w:t>
      </w:r>
      <w:r w:rsidR="00747550">
        <w:rPr>
          <w:rFonts w:ascii="Arial" w:hAnsi="Arial" w:cs="Arial"/>
          <w:sz w:val="24"/>
          <w:szCs w:val="24"/>
        </w:rPr>
        <w:t>1</w:t>
      </w:r>
      <w:r w:rsidR="00644A21">
        <w:rPr>
          <w:rFonts w:ascii="Arial" w:hAnsi="Arial" w:cs="Arial"/>
          <w:sz w:val="24"/>
          <w:szCs w:val="24"/>
        </w:rPr>
        <w:t>-15</w:t>
      </w:r>
    </w:p>
    <w:p w14:paraId="76555817" w14:textId="77777777" w:rsidR="00644A21" w:rsidRPr="00E364B2" w:rsidRDefault="00644A21" w:rsidP="00106837">
      <w:pPr>
        <w:rPr>
          <w:rFonts w:ascii="Arial" w:hAnsi="Arial" w:cs="Arial"/>
          <w:sz w:val="24"/>
          <w:szCs w:val="24"/>
        </w:rPr>
      </w:pPr>
      <w:r>
        <w:rPr>
          <w:rFonts w:ascii="Arial" w:hAnsi="Arial" w:cs="Arial"/>
          <w:sz w:val="24"/>
          <w:szCs w:val="24"/>
        </w:rPr>
        <w:t>Additional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14:paraId="432171E7" w14:textId="49FABC33" w:rsidR="00A421E7" w:rsidRPr="00E364B2" w:rsidRDefault="00A421E7" w:rsidP="00106837">
      <w:pPr>
        <w:rPr>
          <w:rFonts w:ascii="Arial" w:hAnsi="Arial" w:cs="Arial"/>
          <w:sz w:val="24"/>
          <w:szCs w:val="24"/>
        </w:rPr>
        <w:sectPr w:rsidR="00A421E7" w:rsidRPr="00E364B2" w:rsidSect="00740523">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E364B2">
        <w:rPr>
          <w:rFonts w:ascii="Arial" w:hAnsi="Arial" w:cs="Arial"/>
          <w:sz w:val="24"/>
          <w:szCs w:val="24"/>
        </w:rPr>
        <w:t>Civil Ser</w:t>
      </w:r>
      <w:r w:rsidR="00644A21">
        <w:rPr>
          <w:rFonts w:ascii="Arial" w:hAnsi="Arial" w:cs="Arial"/>
          <w:sz w:val="24"/>
          <w:szCs w:val="24"/>
        </w:rPr>
        <w:t>vice Code/Commissioners</w:t>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t>1</w:t>
      </w:r>
      <w:r w:rsidR="00747550">
        <w:rPr>
          <w:rFonts w:ascii="Arial" w:hAnsi="Arial" w:cs="Arial"/>
          <w:sz w:val="24"/>
          <w:szCs w:val="24"/>
        </w:rPr>
        <w:t>7</w:t>
      </w:r>
      <w:r w:rsidRPr="00E364B2">
        <w:rPr>
          <w:rFonts w:ascii="Arial" w:hAnsi="Arial" w:cs="Arial"/>
          <w:sz w:val="24"/>
          <w:szCs w:val="24"/>
        </w:rPr>
        <w:br/>
      </w:r>
    </w:p>
    <w:p w14:paraId="751B7505" w14:textId="77777777" w:rsidR="00D07139" w:rsidRPr="00E364B2" w:rsidRDefault="00D07139" w:rsidP="00D07139">
      <w:pPr>
        <w:tabs>
          <w:tab w:val="left" w:pos="2461"/>
        </w:tabs>
        <w:rPr>
          <w:rFonts w:ascii="Arial" w:hAnsi="Arial" w:cs="Arial"/>
        </w:rPr>
      </w:pPr>
      <w:r w:rsidRPr="00E364B2">
        <w:rPr>
          <w:rFonts w:ascii="Arial" w:hAnsi="Arial" w:cs="Arial"/>
        </w:rPr>
        <w:tab/>
      </w:r>
    </w:p>
    <w:p w14:paraId="3965334F" w14:textId="77777777" w:rsidR="00D07139" w:rsidRPr="00E364B2" w:rsidRDefault="00D07139">
      <w:pPr>
        <w:rPr>
          <w:rFonts w:ascii="Arial" w:hAnsi="Arial" w:cs="Arial"/>
        </w:rPr>
      </w:pPr>
      <w:r w:rsidRPr="00E364B2">
        <w:rPr>
          <w:rFonts w:ascii="Arial" w:hAnsi="Arial" w:cs="Arial"/>
        </w:rPr>
        <w:br w:type="page"/>
      </w:r>
    </w:p>
    <w:p w14:paraId="7A6E2627" w14:textId="77777777" w:rsidR="00D07139" w:rsidRPr="00E364B2" w:rsidRDefault="00D07139" w:rsidP="00D07139">
      <w:pPr>
        <w:pStyle w:val="Title"/>
        <w:rPr>
          <w:rFonts w:ascii="Arial" w:hAnsi="Arial" w:cs="Arial"/>
        </w:rPr>
      </w:pPr>
      <w:r w:rsidRPr="00E364B2">
        <w:rPr>
          <w:rFonts w:ascii="Arial" w:hAnsi="Arial" w:cs="Arial"/>
        </w:rPr>
        <w:lastRenderedPageBreak/>
        <w:t>Introduction</w:t>
      </w:r>
    </w:p>
    <w:p w14:paraId="6EBA98CE" w14:textId="77777777" w:rsidR="00D07139" w:rsidRPr="00E364B2" w:rsidRDefault="00D07139" w:rsidP="00106837">
      <w:pPr>
        <w:rPr>
          <w:rFonts w:ascii="Arial" w:hAnsi="Arial" w:cs="Arial"/>
          <w:sz w:val="24"/>
          <w:szCs w:val="24"/>
        </w:rPr>
      </w:pPr>
      <w:r w:rsidRPr="00E364B2">
        <w:rPr>
          <w:rFonts w:ascii="Arial" w:hAnsi="Arial" w:cs="Arial"/>
          <w:sz w:val="24"/>
          <w:szCs w:val="24"/>
        </w:rPr>
        <w:t>This pack is to guide you through the</w:t>
      </w:r>
      <w:r w:rsidR="00F57136" w:rsidRPr="00E364B2">
        <w:rPr>
          <w:rFonts w:ascii="Arial" w:hAnsi="Arial" w:cs="Arial"/>
          <w:sz w:val="24"/>
          <w:szCs w:val="24"/>
        </w:rPr>
        <w:t xml:space="preserve"> COPFS recruitment process. </w:t>
      </w:r>
      <w:r w:rsidRPr="00E364B2">
        <w:rPr>
          <w:rFonts w:ascii="Arial" w:hAnsi="Arial" w:cs="Arial"/>
          <w:sz w:val="24"/>
          <w:szCs w:val="24"/>
        </w:rPr>
        <w:t xml:space="preserve">It is vital that you read this carefully as hints and tips are contained.  </w:t>
      </w:r>
    </w:p>
    <w:p w14:paraId="078513BF" w14:textId="77777777" w:rsidR="00D07139" w:rsidRPr="00E364B2" w:rsidRDefault="00D07139" w:rsidP="00106837">
      <w:pPr>
        <w:rPr>
          <w:rFonts w:ascii="Arial" w:hAnsi="Arial" w:cs="Arial"/>
          <w:sz w:val="24"/>
          <w:szCs w:val="24"/>
        </w:rPr>
      </w:pPr>
      <w:r w:rsidRPr="00E364B2">
        <w:rPr>
          <w:rFonts w:ascii="Arial" w:hAnsi="Arial" w:cs="Arial"/>
          <w:sz w:val="24"/>
          <w:szCs w:val="24"/>
        </w:rPr>
        <w:t xml:space="preserve">If you have any further questions or require the application pack in an alternative format, </w:t>
      </w:r>
      <w:r w:rsidR="002F517A">
        <w:rPr>
          <w:rFonts w:ascii="Arial" w:hAnsi="Arial" w:cs="Arial"/>
          <w:sz w:val="24"/>
          <w:szCs w:val="24"/>
        </w:rPr>
        <w:t>please</w:t>
      </w:r>
      <w:r w:rsidRPr="00E364B2">
        <w:rPr>
          <w:rFonts w:ascii="Arial" w:hAnsi="Arial" w:cs="Arial"/>
          <w:sz w:val="24"/>
          <w:szCs w:val="24"/>
        </w:rPr>
        <w:t xml:space="preserve"> contact:</w:t>
      </w:r>
    </w:p>
    <w:p w14:paraId="17533213" w14:textId="77777777" w:rsidR="00D07139" w:rsidRPr="00E364B2" w:rsidRDefault="00D07139" w:rsidP="00106837">
      <w:pPr>
        <w:rPr>
          <w:rFonts w:ascii="Arial" w:hAnsi="Arial" w:cs="Arial"/>
          <w:sz w:val="24"/>
          <w:szCs w:val="24"/>
        </w:rPr>
      </w:pPr>
      <w:r w:rsidRPr="00E364B2">
        <w:rPr>
          <w:rFonts w:ascii="Arial" w:hAnsi="Arial" w:cs="Arial"/>
          <w:sz w:val="24"/>
          <w:szCs w:val="24"/>
        </w:rPr>
        <w:t xml:space="preserve">Email - </w:t>
      </w:r>
      <w:hyperlink r:id="rId11" w:history="1">
        <w:r w:rsidR="00567BC7" w:rsidRPr="00567BC7">
          <w:rPr>
            <w:rStyle w:val="Hyperlink"/>
            <w:rFonts w:ascii="Arial" w:hAnsi="Arial" w:cs="Arial"/>
            <w:sz w:val="24"/>
            <w:szCs w:val="24"/>
          </w:rPr>
          <w:t>Recruitment@copfs</w:t>
        </w:r>
        <w:r w:rsidR="00567BC7" w:rsidRPr="00BB5AB2">
          <w:rPr>
            <w:rStyle w:val="Hyperlink"/>
            <w:rFonts w:ascii="Arial" w:hAnsi="Arial" w:cs="Arial"/>
            <w:sz w:val="24"/>
            <w:szCs w:val="24"/>
          </w:rPr>
          <w:t>.gov.uk</w:t>
        </w:r>
      </w:hyperlink>
    </w:p>
    <w:p w14:paraId="6DB4B268" w14:textId="17CB650C" w:rsidR="0039647C" w:rsidRPr="00E364B2" w:rsidRDefault="00D07139" w:rsidP="00106837">
      <w:pPr>
        <w:rPr>
          <w:rFonts w:ascii="Arial" w:hAnsi="Arial" w:cs="Arial"/>
          <w:sz w:val="24"/>
          <w:szCs w:val="24"/>
        </w:rPr>
      </w:pPr>
      <w:r w:rsidRPr="00E364B2">
        <w:rPr>
          <w:rFonts w:ascii="Arial" w:hAnsi="Arial" w:cs="Arial"/>
          <w:sz w:val="24"/>
          <w:szCs w:val="24"/>
        </w:rPr>
        <w:t xml:space="preserve">Telephone – </w:t>
      </w:r>
      <w:r w:rsidR="00891E1E">
        <w:rPr>
          <w:rFonts w:ascii="Arial" w:hAnsi="Arial" w:cs="Arial"/>
          <w:sz w:val="24"/>
          <w:szCs w:val="24"/>
        </w:rPr>
        <w:t>07435932287</w:t>
      </w:r>
    </w:p>
    <w:p w14:paraId="482D1FC4" w14:textId="77777777" w:rsidR="006A5B7F" w:rsidRPr="00E364B2" w:rsidRDefault="006A5B7F" w:rsidP="00D07139">
      <w:pPr>
        <w:rPr>
          <w:rFonts w:ascii="Arial" w:hAnsi="Arial" w:cs="Arial"/>
          <w:sz w:val="20"/>
          <w:szCs w:val="20"/>
        </w:rPr>
      </w:pPr>
    </w:p>
    <w:p w14:paraId="06286FE8" w14:textId="77777777" w:rsidR="00740523" w:rsidRPr="00E364B2" w:rsidRDefault="00740523" w:rsidP="00E364B2">
      <w:pPr>
        <w:pStyle w:val="Title"/>
        <w:pBdr>
          <w:bottom w:val="single" w:sz="8" w:space="3" w:color="4F81BD" w:themeColor="accent1"/>
        </w:pBdr>
        <w:rPr>
          <w:rFonts w:ascii="Arial" w:hAnsi="Arial" w:cs="Arial"/>
        </w:rPr>
      </w:pPr>
    </w:p>
    <w:p w14:paraId="5859D89E" w14:textId="77777777" w:rsidR="00740523" w:rsidRPr="00E364B2" w:rsidRDefault="00740523" w:rsidP="00E364B2">
      <w:pPr>
        <w:pStyle w:val="Title"/>
        <w:pBdr>
          <w:bottom w:val="single" w:sz="8" w:space="3" w:color="4F81BD" w:themeColor="accent1"/>
        </w:pBdr>
        <w:rPr>
          <w:rFonts w:ascii="Arial" w:hAnsi="Arial" w:cs="Arial"/>
        </w:rPr>
      </w:pPr>
    </w:p>
    <w:p w14:paraId="09D80E3A" w14:textId="77777777" w:rsidR="00740523" w:rsidRPr="00E364B2" w:rsidRDefault="00740523" w:rsidP="00E364B2">
      <w:pPr>
        <w:pStyle w:val="Title"/>
        <w:pBdr>
          <w:bottom w:val="single" w:sz="8" w:space="3" w:color="4F81BD" w:themeColor="accent1"/>
        </w:pBdr>
        <w:rPr>
          <w:rFonts w:ascii="Arial" w:hAnsi="Arial" w:cs="Arial"/>
        </w:rPr>
      </w:pPr>
    </w:p>
    <w:p w14:paraId="40A67EF8" w14:textId="77777777" w:rsidR="00740523" w:rsidRPr="00E364B2" w:rsidRDefault="00740523" w:rsidP="00E364B2">
      <w:pPr>
        <w:pStyle w:val="Title"/>
        <w:pBdr>
          <w:bottom w:val="single" w:sz="8" w:space="3" w:color="4F81BD" w:themeColor="accent1"/>
        </w:pBdr>
        <w:rPr>
          <w:rFonts w:ascii="Arial" w:hAnsi="Arial" w:cs="Arial"/>
        </w:rPr>
      </w:pPr>
    </w:p>
    <w:p w14:paraId="4E61B6E7" w14:textId="77777777" w:rsidR="00740523" w:rsidRPr="00E364B2" w:rsidRDefault="00740523" w:rsidP="00E364B2">
      <w:pPr>
        <w:pStyle w:val="Title"/>
        <w:pBdr>
          <w:bottom w:val="single" w:sz="8" w:space="3" w:color="4F81BD" w:themeColor="accent1"/>
        </w:pBdr>
        <w:rPr>
          <w:rFonts w:ascii="Arial" w:hAnsi="Arial" w:cs="Arial"/>
        </w:rPr>
      </w:pPr>
    </w:p>
    <w:p w14:paraId="15B28859" w14:textId="77777777" w:rsidR="00740523" w:rsidRPr="00E364B2" w:rsidRDefault="00740523" w:rsidP="00E364B2">
      <w:pPr>
        <w:pStyle w:val="Title"/>
        <w:pBdr>
          <w:bottom w:val="single" w:sz="8" w:space="3" w:color="4F81BD" w:themeColor="accent1"/>
        </w:pBdr>
        <w:rPr>
          <w:rFonts w:ascii="Arial" w:hAnsi="Arial" w:cs="Arial"/>
        </w:rPr>
      </w:pPr>
    </w:p>
    <w:p w14:paraId="7D257C4B" w14:textId="77777777" w:rsidR="00740523" w:rsidRPr="00E364B2" w:rsidRDefault="00740523" w:rsidP="00E364B2">
      <w:pPr>
        <w:pStyle w:val="Title"/>
        <w:pBdr>
          <w:bottom w:val="single" w:sz="8" w:space="3" w:color="4F81BD" w:themeColor="accent1"/>
        </w:pBdr>
        <w:rPr>
          <w:rFonts w:ascii="Arial" w:hAnsi="Arial" w:cs="Arial"/>
        </w:rPr>
      </w:pPr>
    </w:p>
    <w:p w14:paraId="221E51C5" w14:textId="77777777" w:rsidR="006A5B7F" w:rsidRPr="00E364B2" w:rsidRDefault="00740523" w:rsidP="00740523">
      <w:pPr>
        <w:pStyle w:val="Title"/>
        <w:rPr>
          <w:rFonts w:ascii="Arial" w:hAnsi="Arial" w:cs="Arial"/>
        </w:rPr>
      </w:pPr>
      <w:r w:rsidRPr="00E364B2">
        <w:rPr>
          <w:rFonts w:ascii="Arial" w:hAnsi="Arial" w:cs="Arial"/>
        </w:rPr>
        <w:t>About COPFS</w:t>
      </w:r>
    </w:p>
    <w:p w14:paraId="0033A440" w14:textId="77777777" w:rsidR="00740523" w:rsidRPr="00E364B2" w:rsidRDefault="00997060" w:rsidP="00F924A2">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00740523"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00740523"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00740523"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w:t>
      </w:r>
      <w:proofErr w:type="gramStart"/>
      <w:r w:rsidR="00740523" w:rsidRPr="00E364B2">
        <w:rPr>
          <w:rFonts w:ascii="Arial" w:eastAsia="Times New Roman" w:hAnsi="Arial" w:cs="Arial"/>
          <w:sz w:val="24"/>
          <w:szCs w:val="24"/>
          <w:lang w:eastAsia="en-GB"/>
        </w:rPr>
        <w:t>look into</w:t>
      </w:r>
      <w:proofErr w:type="gramEnd"/>
      <w:r w:rsidR="00740523" w:rsidRPr="00E364B2">
        <w:rPr>
          <w:rFonts w:ascii="Arial" w:eastAsia="Times New Roman" w:hAnsi="Arial" w:cs="Arial"/>
          <w:sz w:val="24"/>
          <w:szCs w:val="24"/>
          <w:lang w:eastAsia="en-GB"/>
        </w:rPr>
        <w:t xml:space="preserve"> deaths that need further explanation and investigate allegations of criminal conduct against police officers.</w:t>
      </w:r>
    </w:p>
    <w:p w14:paraId="5830C8C5" w14:textId="77777777" w:rsidR="00740523" w:rsidRPr="00E364B2" w:rsidRDefault="00740523" w:rsidP="00F924A2">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w:t>
      </w:r>
      <w:proofErr w:type="gramStart"/>
      <w:r w:rsidRPr="00E364B2">
        <w:rPr>
          <w:rFonts w:ascii="Arial" w:eastAsia="Times New Roman" w:hAnsi="Arial" w:cs="Arial"/>
          <w:sz w:val="24"/>
          <w:szCs w:val="24"/>
          <w:lang w:eastAsia="en-GB"/>
        </w:rPr>
        <w:t>, in particular, its</w:t>
      </w:r>
      <w:proofErr w:type="gramEnd"/>
      <w:r w:rsidRPr="00E364B2">
        <w:rPr>
          <w:rFonts w:ascii="Arial" w:eastAsia="Times New Roman" w:hAnsi="Arial" w:cs="Arial"/>
          <w:sz w:val="24"/>
          <w:szCs w:val="24"/>
          <w:lang w:eastAsia="en-GB"/>
        </w:rPr>
        <w:t xml:space="preserve"> priorities of:</w:t>
      </w:r>
    </w:p>
    <w:p w14:paraId="62931D22"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40D19B56"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444100FE"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0CCFE672"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06138201" w14:textId="4A18346B" w:rsidR="000A42F5" w:rsidRPr="00B7693E" w:rsidRDefault="00D74951" w:rsidP="00B7693E">
      <w:pPr>
        <w:rPr>
          <w:rStyle w:val="Hyperlink"/>
          <w:rFonts w:ascii="Verdana" w:hAnsi="Verdana"/>
          <w:sz w:val="20"/>
          <w:szCs w:val="20"/>
        </w:rPr>
      </w:pPr>
      <w:r w:rsidRPr="00B7693E">
        <w:rPr>
          <w:rFonts w:ascii="Arial" w:eastAsia="Times New Roman" w:hAnsi="Arial" w:cs="Arial"/>
          <w:sz w:val="24"/>
          <w:szCs w:val="24"/>
          <w:lang w:eastAsia="en-GB"/>
        </w:rPr>
        <w:t xml:space="preserve">For further information about COPFS please visit our website - </w:t>
      </w:r>
      <w:hyperlink r:id="rId12" w:history="1">
        <w:r w:rsidRPr="00B7693E">
          <w:rPr>
            <w:rStyle w:val="Hyperlink"/>
            <w:rFonts w:ascii="Arial" w:hAnsi="Arial" w:cs="Arial"/>
            <w:sz w:val="24"/>
            <w:szCs w:val="24"/>
          </w:rPr>
          <w:t>http://www.copfs.gov.uk/about-us/about-us</w:t>
        </w:r>
      </w:hyperlink>
      <w:r w:rsidR="00B7693E">
        <w:rPr>
          <w:rStyle w:val="Hyperlink"/>
          <w:rFonts w:ascii="Verdana" w:hAnsi="Verdana"/>
          <w:sz w:val="20"/>
          <w:szCs w:val="20"/>
        </w:rPr>
        <w:br/>
      </w:r>
      <w:hyperlink r:id="rId13" w:history="1">
        <w:r w:rsidRPr="00B7693E">
          <w:rPr>
            <w:rStyle w:val="Hyperlink"/>
            <w:rFonts w:ascii="Arial" w:hAnsi="Arial" w:cs="Arial"/>
            <w:sz w:val="24"/>
            <w:szCs w:val="24"/>
          </w:rPr>
          <w:t>Click here for information regarding COPFS Recruitment Privacy Notice</w:t>
        </w:r>
      </w:hyperlink>
      <w:r w:rsidRPr="00B7693E">
        <w:rPr>
          <w:rStyle w:val="Hyperlink"/>
          <w:rFonts w:ascii="Arial" w:hAnsi="Arial" w:cs="Arial"/>
          <w:sz w:val="24"/>
          <w:szCs w:val="24"/>
        </w:rPr>
        <w:t xml:space="preserve"> </w:t>
      </w:r>
    </w:p>
    <w:p w14:paraId="356F1C3B" w14:textId="77777777" w:rsidR="000A42F5" w:rsidRPr="00E364B2" w:rsidRDefault="000A42F5" w:rsidP="000A42F5">
      <w:pPr>
        <w:pStyle w:val="Title"/>
        <w:rPr>
          <w:rStyle w:val="Hyperlink"/>
          <w:rFonts w:ascii="Arial" w:hAnsi="Arial" w:cs="Arial"/>
          <w:color w:val="1F497D" w:themeColor="text2"/>
          <w:u w:val="none"/>
        </w:rPr>
      </w:pPr>
      <w:r w:rsidRPr="00E364B2">
        <w:rPr>
          <w:rStyle w:val="Hyperlink"/>
          <w:rFonts w:ascii="Arial" w:hAnsi="Arial" w:cs="Arial"/>
          <w:color w:val="1F497D" w:themeColor="text2"/>
          <w:u w:val="none"/>
        </w:rPr>
        <w:lastRenderedPageBreak/>
        <w:t>Vacancy Information</w:t>
      </w:r>
    </w:p>
    <w:p w14:paraId="029AE24C" w14:textId="7A7AD5E3" w:rsidR="002B077F" w:rsidRDefault="00D53A2E" w:rsidP="001644F2">
      <w:pPr>
        <w:tabs>
          <w:tab w:val="left" w:pos="990"/>
        </w:tabs>
        <w:spacing w:line="260" w:lineRule="exact"/>
        <w:rPr>
          <w:rFonts w:ascii="Arial" w:hAnsi="Arial" w:cs="Arial"/>
          <w:sz w:val="24"/>
          <w:szCs w:val="24"/>
        </w:rPr>
      </w:pPr>
      <w:r w:rsidRPr="00E364B2">
        <w:rPr>
          <w:rFonts w:ascii="Arial" w:hAnsi="Arial" w:cs="Arial"/>
          <w:b/>
          <w:sz w:val="24"/>
          <w:szCs w:val="20"/>
        </w:rPr>
        <w:t>Procurator Fiscal Depute</w:t>
      </w:r>
    </w:p>
    <w:p w14:paraId="0AE82F71" w14:textId="77777777" w:rsidR="00290D26" w:rsidRPr="00290D26" w:rsidRDefault="00290D26" w:rsidP="00BC03FD">
      <w:pPr>
        <w:tabs>
          <w:tab w:val="left" w:pos="990"/>
        </w:tabs>
        <w:spacing w:line="240" w:lineRule="auto"/>
        <w:rPr>
          <w:rFonts w:ascii="Arial" w:hAnsi="Arial" w:cs="Arial"/>
          <w:b/>
          <w:sz w:val="24"/>
          <w:szCs w:val="24"/>
          <w:u w:val="single"/>
        </w:rPr>
      </w:pPr>
      <w:r w:rsidRPr="00290D26">
        <w:rPr>
          <w:rFonts w:ascii="Arial" w:hAnsi="Arial" w:cs="Arial"/>
          <w:b/>
          <w:sz w:val="24"/>
          <w:szCs w:val="24"/>
          <w:u w:val="single"/>
        </w:rPr>
        <w:t>Salary</w:t>
      </w:r>
    </w:p>
    <w:p w14:paraId="62A57718" w14:textId="19054A24" w:rsidR="00985E7D" w:rsidRDefault="00985E7D" w:rsidP="00985E7D">
      <w:pPr>
        <w:rPr>
          <w:rFonts w:ascii="Arial" w:hAnsi="Arial" w:cs="Arial"/>
          <w:bCs/>
          <w:sz w:val="24"/>
          <w:szCs w:val="24"/>
        </w:rPr>
      </w:pPr>
      <w:r w:rsidRPr="00985E7D">
        <w:rPr>
          <w:rFonts w:ascii="Arial" w:hAnsi="Arial" w:cs="Arial"/>
          <w:bCs/>
          <w:sz w:val="24"/>
          <w:szCs w:val="24"/>
        </w:rPr>
        <w:t>Starting full time salary will be £</w:t>
      </w:r>
      <w:r w:rsidR="00891E1E">
        <w:rPr>
          <w:rFonts w:ascii="Arial" w:hAnsi="Arial" w:cs="Arial"/>
          <w:bCs/>
          <w:sz w:val="24"/>
          <w:szCs w:val="24"/>
        </w:rPr>
        <w:t>52,355</w:t>
      </w:r>
      <w:r w:rsidRPr="00985E7D">
        <w:rPr>
          <w:rFonts w:ascii="Arial" w:hAnsi="Arial" w:cs="Arial"/>
          <w:bCs/>
          <w:sz w:val="24"/>
          <w:szCs w:val="24"/>
        </w:rPr>
        <w:t xml:space="preserve"> rising to £6</w:t>
      </w:r>
      <w:r w:rsidR="00891E1E">
        <w:rPr>
          <w:rFonts w:ascii="Arial" w:hAnsi="Arial" w:cs="Arial"/>
          <w:bCs/>
          <w:sz w:val="24"/>
          <w:szCs w:val="24"/>
        </w:rPr>
        <w:t>5</w:t>
      </w:r>
      <w:r w:rsidRPr="00985E7D">
        <w:rPr>
          <w:rFonts w:ascii="Arial" w:hAnsi="Arial" w:cs="Arial"/>
          <w:bCs/>
          <w:sz w:val="24"/>
          <w:szCs w:val="24"/>
        </w:rPr>
        <w:t>,</w:t>
      </w:r>
      <w:r w:rsidR="00891E1E">
        <w:rPr>
          <w:rFonts w:ascii="Arial" w:hAnsi="Arial" w:cs="Arial"/>
          <w:bCs/>
          <w:sz w:val="24"/>
          <w:szCs w:val="24"/>
        </w:rPr>
        <w:t>276</w:t>
      </w:r>
      <w:r w:rsidRPr="00985E7D">
        <w:rPr>
          <w:rFonts w:ascii="Arial" w:hAnsi="Arial" w:cs="Arial"/>
          <w:bCs/>
          <w:sz w:val="24"/>
          <w:szCs w:val="24"/>
        </w:rPr>
        <w:t xml:space="preserve"> in annual increments subject to satisfactory performance and future COPFS awards.</w:t>
      </w:r>
    </w:p>
    <w:p w14:paraId="2571E3F5" w14:textId="77777777" w:rsidR="00985E7D" w:rsidRDefault="00985E7D" w:rsidP="00985E7D">
      <w:pPr>
        <w:tabs>
          <w:tab w:val="left" w:pos="990"/>
        </w:tabs>
        <w:spacing w:line="240" w:lineRule="auto"/>
        <w:rPr>
          <w:rFonts w:ascii="Arial" w:hAnsi="Arial" w:cs="Arial"/>
          <w:b/>
          <w:sz w:val="24"/>
          <w:szCs w:val="24"/>
          <w:u w:val="single"/>
        </w:rPr>
      </w:pPr>
      <w:bookmarkStart w:id="0" w:name="_Hlk55552309"/>
      <w:r w:rsidRPr="007E1FDA">
        <w:rPr>
          <w:rFonts w:ascii="Arial" w:hAnsi="Arial" w:cs="Arial"/>
          <w:b/>
          <w:sz w:val="24"/>
          <w:szCs w:val="24"/>
          <w:u w:val="single"/>
        </w:rPr>
        <w:t xml:space="preserve">Location </w:t>
      </w:r>
    </w:p>
    <w:bookmarkEnd w:id="0"/>
    <w:p w14:paraId="09732419" w14:textId="5AEFA375" w:rsidR="00747550" w:rsidRPr="00747550" w:rsidRDefault="00747550" w:rsidP="00747550">
      <w:pPr>
        <w:rPr>
          <w:rFonts w:ascii="Arial" w:hAnsi="Arial" w:cs="Arial"/>
          <w:sz w:val="24"/>
          <w:szCs w:val="24"/>
        </w:rPr>
      </w:pPr>
      <w:r w:rsidRPr="00747550">
        <w:rPr>
          <w:rFonts w:ascii="Arial" w:hAnsi="Arial" w:cs="Arial"/>
          <w:sz w:val="24"/>
          <w:szCs w:val="24"/>
        </w:rPr>
        <w:t>Inverness</w:t>
      </w:r>
      <w:bookmarkStart w:id="1" w:name="_Hlk117075672"/>
      <w:r w:rsidRPr="00747550">
        <w:rPr>
          <w:rFonts w:ascii="Arial" w:hAnsi="Arial" w:cs="Arial"/>
          <w:sz w:val="24"/>
          <w:szCs w:val="24"/>
        </w:rPr>
        <w:t>.</w:t>
      </w:r>
      <w:r>
        <w:rPr>
          <w:rFonts w:ascii="Arial" w:hAnsi="Arial" w:cs="Arial"/>
          <w:sz w:val="24"/>
          <w:szCs w:val="24"/>
        </w:rPr>
        <w:br/>
      </w:r>
      <w:r w:rsidRPr="00747550">
        <w:rPr>
          <w:rFonts w:ascii="Arial" w:hAnsi="Arial" w:cs="Arial"/>
          <w:sz w:val="24"/>
          <w:szCs w:val="24"/>
        </w:rPr>
        <w:br/>
        <w:t>Office attendance will be required 5 days per week</w:t>
      </w:r>
      <w:bookmarkEnd w:id="1"/>
      <w:r w:rsidRPr="00747550">
        <w:rPr>
          <w:rFonts w:ascii="Arial" w:hAnsi="Arial" w:cs="Arial"/>
          <w:sz w:val="24"/>
          <w:szCs w:val="24"/>
        </w:rPr>
        <w:t xml:space="preserve"> and there will be limited scope for remote </w:t>
      </w:r>
      <w:proofErr w:type="gramStart"/>
      <w:r w:rsidRPr="00747550">
        <w:rPr>
          <w:rFonts w:ascii="Arial" w:hAnsi="Arial" w:cs="Arial"/>
          <w:sz w:val="24"/>
          <w:szCs w:val="24"/>
        </w:rPr>
        <w:t>working..</w:t>
      </w:r>
      <w:proofErr w:type="gramEnd"/>
    </w:p>
    <w:p w14:paraId="7DDF4FDA" w14:textId="1C767586" w:rsidR="00747550" w:rsidRPr="00747550" w:rsidRDefault="00891E1E" w:rsidP="00747550">
      <w:pPr>
        <w:rPr>
          <w:rFonts w:ascii="Arial" w:hAnsi="Arial" w:cs="Arial"/>
          <w:sz w:val="24"/>
          <w:szCs w:val="24"/>
        </w:rPr>
      </w:pPr>
      <w:r>
        <w:rPr>
          <w:rFonts w:ascii="Arial" w:hAnsi="Arial" w:cs="Arial"/>
          <w:sz w:val="24"/>
          <w:szCs w:val="24"/>
        </w:rPr>
        <w:t>This post will require</w:t>
      </w:r>
      <w:r w:rsidR="00747550" w:rsidRPr="00747550">
        <w:rPr>
          <w:rFonts w:ascii="Arial" w:hAnsi="Arial" w:cs="Arial"/>
          <w:sz w:val="24"/>
          <w:szCs w:val="24"/>
        </w:rPr>
        <w:t xml:space="preserve"> regular travel will be required to the </w:t>
      </w:r>
      <w:proofErr w:type="spellStart"/>
      <w:r w:rsidR="00747550" w:rsidRPr="00747550">
        <w:rPr>
          <w:rFonts w:ascii="Arial" w:hAnsi="Arial" w:cs="Arial"/>
          <w:sz w:val="24"/>
          <w:szCs w:val="24"/>
        </w:rPr>
        <w:t>Tain</w:t>
      </w:r>
      <w:proofErr w:type="spellEnd"/>
      <w:r w:rsidR="00747550" w:rsidRPr="00747550">
        <w:rPr>
          <w:rFonts w:ascii="Arial" w:hAnsi="Arial" w:cs="Arial"/>
          <w:sz w:val="24"/>
          <w:szCs w:val="24"/>
        </w:rPr>
        <w:t xml:space="preserve">, </w:t>
      </w:r>
      <w:proofErr w:type="gramStart"/>
      <w:r w:rsidR="00747550" w:rsidRPr="00747550">
        <w:rPr>
          <w:rFonts w:ascii="Arial" w:hAnsi="Arial" w:cs="Arial"/>
          <w:sz w:val="24"/>
          <w:szCs w:val="24"/>
        </w:rPr>
        <w:t>Elgin</w:t>
      </w:r>
      <w:proofErr w:type="gramEnd"/>
      <w:r w:rsidR="00747550" w:rsidRPr="00747550">
        <w:rPr>
          <w:rFonts w:ascii="Arial" w:hAnsi="Arial" w:cs="Arial"/>
          <w:sz w:val="24"/>
          <w:szCs w:val="24"/>
        </w:rPr>
        <w:t xml:space="preserve"> and Fort William offices. There may be an occasional requirement to travel to other offices within the sheriffdom, depending on business needs.</w:t>
      </w:r>
    </w:p>
    <w:p w14:paraId="2B1498E2" w14:textId="3972A2E0" w:rsidR="000A42F5" w:rsidRPr="00F35B34" w:rsidRDefault="002606F6" w:rsidP="00747550">
      <w:pPr>
        <w:rPr>
          <w:rFonts w:ascii="Arial" w:hAnsi="Arial" w:cs="Arial"/>
          <w:b/>
          <w:color w:val="FF0000"/>
          <w:sz w:val="24"/>
          <w:szCs w:val="24"/>
        </w:rPr>
      </w:pPr>
      <w:r w:rsidRPr="00E364B2">
        <w:rPr>
          <w:rFonts w:ascii="Arial" w:hAnsi="Arial" w:cs="Arial"/>
          <w:b/>
          <w:sz w:val="24"/>
          <w:szCs w:val="24"/>
          <w:u w:val="single"/>
        </w:rPr>
        <w:t>Job Description</w:t>
      </w:r>
    </w:p>
    <w:p w14:paraId="2ECEE29C" w14:textId="4A332B31" w:rsidR="00985E7D" w:rsidRPr="00985E7D" w:rsidRDefault="00985E7D" w:rsidP="00985E7D">
      <w:pPr>
        <w:rPr>
          <w:rFonts w:ascii="Arial" w:hAnsi="Arial" w:cs="Arial"/>
          <w:sz w:val="24"/>
          <w:szCs w:val="24"/>
          <w:lang w:val="en-US"/>
        </w:rPr>
      </w:pPr>
      <w:r w:rsidRPr="00985E7D">
        <w:rPr>
          <w:rFonts w:ascii="Arial" w:hAnsi="Arial" w:cs="Arial"/>
          <w:sz w:val="24"/>
          <w:szCs w:val="24"/>
          <w:lang w:val="en-US"/>
        </w:rPr>
        <w:t xml:space="preserve">As a Procurator Fiscal Depute you will play a key role in the criminal justice system. You will take decisions on criminal proceedings, </w:t>
      </w:r>
      <w:r w:rsidR="00AF3DAE">
        <w:rPr>
          <w:rFonts w:ascii="Arial" w:hAnsi="Arial" w:cs="Arial"/>
          <w:sz w:val="24"/>
          <w:szCs w:val="24"/>
          <w:lang w:val="en-US"/>
        </w:rPr>
        <w:t>court proceedings</w:t>
      </w:r>
      <w:r w:rsidRPr="00985E7D">
        <w:rPr>
          <w:rFonts w:ascii="Arial" w:hAnsi="Arial" w:cs="Arial"/>
          <w:sz w:val="24"/>
          <w:szCs w:val="24"/>
          <w:lang w:val="en-US"/>
        </w:rPr>
        <w:t xml:space="preserve"> and work closely with the police and other criminal justice partners to improve the efficient delivery of justice for local communities.</w:t>
      </w:r>
    </w:p>
    <w:p w14:paraId="7396729A" w14:textId="4B0035D5" w:rsidR="00985E7D" w:rsidRPr="00985E7D" w:rsidRDefault="00985E7D" w:rsidP="00985E7D">
      <w:pPr>
        <w:rPr>
          <w:rFonts w:ascii="Arial" w:hAnsi="Arial" w:cs="Arial"/>
          <w:sz w:val="24"/>
          <w:szCs w:val="24"/>
          <w:lang w:val="en-US"/>
        </w:rPr>
      </w:pPr>
      <w:r w:rsidRPr="00985E7D">
        <w:rPr>
          <w:rFonts w:ascii="Arial" w:hAnsi="Arial" w:cs="Arial"/>
          <w:sz w:val="24"/>
          <w:szCs w:val="24"/>
          <w:lang w:val="en-US"/>
        </w:rPr>
        <w:t>This is a unique role where you will be acting in the public interest as one of the Lord Advocate’s local representatives, requiring common sense, good judgement and decision making, flexibility, legal and advocacy skills, and a sound knowledge of the criminal law system in Scotland. Whilst you may be asked to undertake a variety of duties within COPFS, the main essence of the role is to mark cases, prepare and present cases effectively in court and deal sensitively and appropriately with victims and witnesses.</w:t>
      </w:r>
    </w:p>
    <w:p w14:paraId="34218189" w14:textId="3F4812A6" w:rsidR="00985E7D" w:rsidRPr="00985E7D" w:rsidRDefault="00985E7D" w:rsidP="00985E7D">
      <w:pPr>
        <w:rPr>
          <w:rFonts w:ascii="Arial" w:hAnsi="Arial" w:cs="Arial"/>
          <w:sz w:val="24"/>
          <w:szCs w:val="24"/>
          <w:lang w:val="en-US"/>
        </w:rPr>
      </w:pPr>
      <w:r w:rsidRPr="00985E7D">
        <w:rPr>
          <w:rFonts w:ascii="Arial" w:hAnsi="Arial" w:cs="Arial"/>
          <w:sz w:val="24"/>
          <w:szCs w:val="24"/>
          <w:lang w:val="en-US"/>
        </w:rPr>
        <w:t>You must be passionate about always serving the public interest; confident in making complex decisions, based on independent assessment of all the available evidence; and enthusiastic about public service and meeting the needs of victims and witnesses.</w:t>
      </w:r>
    </w:p>
    <w:p w14:paraId="516718AD" w14:textId="39A8FDC1" w:rsidR="00985E7D" w:rsidRDefault="00985E7D" w:rsidP="00985E7D">
      <w:pPr>
        <w:rPr>
          <w:rFonts w:ascii="Arial" w:hAnsi="Arial" w:cs="Arial"/>
          <w:sz w:val="24"/>
          <w:szCs w:val="24"/>
          <w:lang w:val="en-US"/>
        </w:rPr>
      </w:pPr>
      <w:r w:rsidRPr="00985E7D">
        <w:rPr>
          <w:rFonts w:ascii="Arial" w:hAnsi="Arial" w:cs="Arial"/>
          <w:sz w:val="24"/>
          <w:szCs w:val="24"/>
          <w:lang w:val="en-US"/>
        </w:rPr>
        <w:t>We welcome applications from people of all backgrounds including people of different ages with the skills and experience to perform this role.</w:t>
      </w:r>
    </w:p>
    <w:p w14:paraId="58320AFE" w14:textId="0C3051D0" w:rsidR="00340126" w:rsidRDefault="00340126" w:rsidP="00985E7D">
      <w:pPr>
        <w:rPr>
          <w:rFonts w:ascii="Arial" w:hAnsi="Arial" w:cs="Arial"/>
          <w:sz w:val="24"/>
          <w:szCs w:val="24"/>
          <w:lang w:val="en-US"/>
        </w:rPr>
      </w:pPr>
      <w:r>
        <w:rPr>
          <w:rFonts w:ascii="Arial" w:hAnsi="Arial" w:cs="Arial"/>
          <w:sz w:val="24"/>
          <w:szCs w:val="24"/>
          <w:lang w:val="en-US"/>
        </w:rPr>
        <w:t>This post would include the following responsibilities:</w:t>
      </w:r>
    </w:p>
    <w:p w14:paraId="3DCEB296" w14:textId="4759307C" w:rsidR="00340126" w:rsidRPr="00340126" w:rsidRDefault="00340126" w:rsidP="00340126">
      <w:pPr>
        <w:rPr>
          <w:rFonts w:ascii="Arial" w:hAnsi="Arial" w:cs="Arial"/>
          <w:b/>
          <w:bCs/>
          <w:sz w:val="24"/>
          <w:szCs w:val="24"/>
          <w:lang w:val="en-US"/>
        </w:rPr>
      </w:pPr>
      <w:r w:rsidRPr="00340126">
        <w:rPr>
          <w:rFonts w:ascii="Arial" w:hAnsi="Arial" w:cs="Arial"/>
          <w:b/>
          <w:bCs/>
          <w:sz w:val="24"/>
          <w:szCs w:val="24"/>
          <w:lang w:val="en-US"/>
        </w:rPr>
        <w:t>Non-Court Legal Duties</w:t>
      </w:r>
    </w:p>
    <w:p w14:paraId="68190057"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Marking of criminal reports</w:t>
      </w:r>
    </w:p>
    <w:p w14:paraId="28552615"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Court preparation</w:t>
      </w:r>
    </w:p>
    <w:p w14:paraId="349CB25D"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Drafting charges and legal documents</w:t>
      </w:r>
    </w:p>
    <w:p w14:paraId="27B8D3EC"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Dealing with appeals</w:t>
      </w:r>
    </w:p>
    <w:p w14:paraId="61CD5FEE"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Caseload management</w:t>
      </w:r>
    </w:p>
    <w:p w14:paraId="4D4F5102"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Consultation with witnesses</w:t>
      </w:r>
    </w:p>
    <w:p w14:paraId="34A62191" w14:textId="76E392AA"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Preparation of reports to Crown Counsel</w:t>
      </w:r>
    </w:p>
    <w:p w14:paraId="496A3BD8" w14:textId="4E894D20" w:rsidR="002E569A" w:rsidRPr="00747550" w:rsidRDefault="00340126" w:rsidP="002E569A">
      <w:pPr>
        <w:pStyle w:val="ListParagraph"/>
        <w:numPr>
          <w:ilvl w:val="0"/>
          <w:numId w:val="20"/>
        </w:numPr>
        <w:rPr>
          <w:rFonts w:ascii="Arial" w:hAnsi="Arial" w:cs="Arial"/>
          <w:sz w:val="24"/>
          <w:szCs w:val="24"/>
          <w:lang w:val="en-US"/>
        </w:rPr>
      </w:pPr>
      <w:r>
        <w:rPr>
          <w:rFonts w:ascii="Arial" w:hAnsi="Arial" w:cs="Arial"/>
          <w:sz w:val="24"/>
          <w:szCs w:val="24"/>
          <w:lang w:val="en-US"/>
        </w:rPr>
        <w:t>Liaising with criminal justice partner agencies such as Police Scotland, Social Work Departments, Scottish Court Tribunal Service</w:t>
      </w:r>
    </w:p>
    <w:p w14:paraId="6AAF526E" w14:textId="47BFB14F" w:rsidR="00340126" w:rsidRPr="00340126" w:rsidRDefault="00340126" w:rsidP="00340126">
      <w:pPr>
        <w:rPr>
          <w:rFonts w:ascii="Arial" w:hAnsi="Arial" w:cs="Arial"/>
          <w:b/>
          <w:bCs/>
          <w:sz w:val="24"/>
          <w:szCs w:val="24"/>
        </w:rPr>
      </w:pPr>
      <w:r>
        <w:rPr>
          <w:rFonts w:ascii="Arial" w:hAnsi="Arial" w:cs="Arial"/>
          <w:b/>
          <w:bCs/>
          <w:sz w:val="24"/>
          <w:szCs w:val="24"/>
        </w:rPr>
        <w:t>Court Related Duties</w:t>
      </w:r>
    </w:p>
    <w:p w14:paraId="62FA3BD2" w14:textId="77777777" w:rsidR="00340126" w:rsidRDefault="00340126" w:rsidP="00340126">
      <w:pPr>
        <w:pStyle w:val="ListParagraph"/>
        <w:numPr>
          <w:ilvl w:val="0"/>
          <w:numId w:val="2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Preparation for and conduct of criminal courts</w:t>
      </w:r>
    </w:p>
    <w:p w14:paraId="34D5DCC7" w14:textId="0936403E" w:rsidR="00340126" w:rsidRDefault="00340126" w:rsidP="00340126">
      <w:pPr>
        <w:pStyle w:val="ListParagraph"/>
        <w:numPr>
          <w:ilvl w:val="0"/>
          <w:numId w:val="2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Dealing with issues relating to victims, witnesses, other relevant parties and obtaining of evidence</w:t>
      </w:r>
    </w:p>
    <w:p w14:paraId="6908DDF5" w14:textId="76B1D143" w:rsidR="00985E7D" w:rsidRPr="00985E7D" w:rsidRDefault="00340126" w:rsidP="00985E7D">
      <w:pPr>
        <w:rPr>
          <w:rFonts w:ascii="Arial" w:hAnsi="Arial" w:cs="Arial"/>
          <w:b/>
          <w:bCs/>
          <w:sz w:val="24"/>
          <w:szCs w:val="24"/>
          <w:lang w:val="en-US"/>
        </w:rPr>
      </w:pPr>
      <w:r>
        <w:rPr>
          <w:rFonts w:ascii="Arial" w:hAnsi="Arial" w:cs="Arial"/>
          <w:sz w:val="24"/>
          <w:szCs w:val="24"/>
          <w:lang w:val="en-US"/>
        </w:rPr>
        <w:br/>
      </w:r>
      <w:r w:rsidR="00985E7D" w:rsidRPr="00985E7D">
        <w:rPr>
          <w:rFonts w:ascii="Arial" w:hAnsi="Arial" w:cs="Arial"/>
          <w:b/>
          <w:bCs/>
          <w:sz w:val="24"/>
          <w:szCs w:val="24"/>
          <w:lang w:val="en-US"/>
        </w:rPr>
        <w:t>Please note this is not an exhaustive list and other duties may be required as appropriate to the role.</w:t>
      </w:r>
    </w:p>
    <w:p w14:paraId="6E174334" w14:textId="26B9431D" w:rsidR="001C1EBC" w:rsidRPr="00290D26" w:rsidRDefault="001C1EBC" w:rsidP="00985E7D">
      <w:pPr>
        <w:rPr>
          <w:rStyle w:val="Hyperlink"/>
          <w:rFonts w:ascii="Arial" w:hAnsi="Arial" w:cs="Arial"/>
          <w:b/>
          <w:color w:val="auto"/>
          <w:sz w:val="24"/>
          <w:szCs w:val="24"/>
        </w:rPr>
      </w:pPr>
      <w:r w:rsidRPr="00290D26">
        <w:rPr>
          <w:rStyle w:val="Hyperlink"/>
          <w:rFonts w:ascii="Arial" w:hAnsi="Arial" w:cs="Arial"/>
          <w:b/>
          <w:color w:val="auto"/>
          <w:sz w:val="24"/>
          <w:szCs w:val="24"/>
        </w:rPr>
        <w:t>Essential</w:t>
      </w:r>
      <w:r w:rsidR="00AF3DAE">
        <w:rPr>
          <w:rStyle w:val="Hyperlink"/>
          <w:rFonts w:ascii="Arial" w:hAnsi="Arial" w:cs="Arial"/>
          <w:b/>
          <w:color w:val="auto"/>
          <w:sz w:val="24"/>
          <w:szCs w:val="24"/>
        </w:rPr>
        <w:t xml:space="preserve"> </w:t>
      </w:r>
      <w:r w:rsidRPr="00290D26">
        <w:rPr>
          <w:rStyle w:val="Hyperlink"/>
          <w:rFonts w:ascii="Arial" w:hAnsi="Arial" w:cs="Arial"/>
          <w:b/>
          <w:color w:val="auto"/>
          <w:sz w:val="24"/>
          <w:szCs w:val="24"/>
        </w:rPr>
        <w:t>Criteria</w:t>
      </w:r>
    </w:p>
    <w:p w14:paraId="7274C23C" w14:textId="158AB615" w:rsidR="00113F00" w:rsidRPr="00A375B3" w:rsidRDefault="00113F00" w:rsidP="00B4531D">
      <w:pPr>
        <w:tabs>
          <w:tab w:val="left" w:pos="990"/>
        </w:tabs>
        <w:spacing w:line="260" w:lineRule="exact"/>
        <w:rPr>
          <w:rFonts w:ascii="Arial" w:hAnsi="Arial" w:cs="Arial"/>
          <w:sz w:val="24"/>
          <w:szCs w:val="24"/>
          <w:lang w:val="en-US"/>
        </w:rPr>
      </w:pPr>
      <w:r w:rsidRPr="00A375B3">
        <w:rPr>
          <w:rFonts w:ascii="Arial" w:hAnsi="Arial" w:cs="Arial"/>
          <w:sz w:val="24"/>
          <w:szCs w:val="24"/>
          <w:lang w:val="en-US"/>
        </w:rPr>
        <w:t>The selected competencies on pages 11-15 also form the key essential criteria for this post.</w:t>
      </w:r>
    </w:p>
    <w:p w14:paraId="5767B059" w14:textId="384554BB" w:rsidR="00747550" w:rsidRDefault="00985E7D" w:rsidP="00B4531D">
      <w:pPr>
        <w:tabs>
          <w:tab w:val="left" w:pos="990"/>
        </w:tabs>
        <w:spacing w:line="260" w:lineRule="exact"/>
        <w:rPr>
          <w:rFonts w:ascii="Arial" w:hAnsi="Arial" w:cs="Arial"/>
          <w:sz w:val="24"/>
          <w:szCs w:val="24"/>
        </w:rPr>
      </w:pPr>
      <w:r w:rsidRPr="00985E7D">
        <w:rPr>
          <w:rFonts w:ascii="Arial" w:hAnsi="Arial" w:cs="Arial"/>
          <w:sz w:val="24"/>
          <w:szCs w:val="24"/>
        </w:rPr>
        <w:t xml:space="preserve">Candidates must be a solicitor or advocate qualified to practise in Scotland and hold a practising certificate which is free from conditions which are inconsistent with performing the role and free from any conditions imposed by the Scottish Solicitors Discipline Tribunal or the Court by the end </w:t>
      </w:r>
      <w:r>
        <w:rPr>
          <w:rFonts w:ascii="Arial" w:hAnsi="Arial" w:cs="Arial"/>
          <w:sz w:val="24"/>
          <w:szCs w:val="24"/>
        </w:rPr>
        <w:t xml:space="preserve">of </w:t>
      </w:r>
      <w:r w:rsidR="00181548">
        <w:rPr>
          <w:rFonts w:ascii="Arial" w:hAnsi="Arial" w:cs="Arial"/>
          <w:sz w:val="24"/>
          <w:szCs w:val="24"/>
        </w:rPr>
        <w:t>December</w:t>
      </w:r>
      <w:r w:rsidRPr="00985E7D">
        <w:rPr>
          <w:rFonts w:ascii="Arial" w:hAnsi="Arial" w:cs="Arial"/>
          <w:sz w:val="24"/>
          <w:szCs w:val="24"/>
        </w:rPr>
        <w:t xml:space="preserve"> 2022.</w:t>
      </w:r>
    </w:p>
    <w:p w14:paraId="3F5A50CE" w14:textId="1CC18AE4" w:rsidR="00AF3DAE" w:rsidRPr="00F35B34" w:rsidRDefault="00AF3DAE" w:rsidP="00AF3DAE">
      <w:pPr>
        <w:rPr>
          <w:rFonts w:ascii="Arial" w:hAnsi="Arial" w:cs="Arial"/>
          <w:b/>
          <w:bCs/>
          <w:sz w:val="24"/>
          <w:szCs w:val="24"/>
          <w:u w:val="single"/>
        </w:rPr>
      </w:pPr>
      <w:r w:rsidRPr="00F35B34">
        <w:rPr>
          <w:rFonts w:ascii="Arial" w:hAnsi="Arial" w:cs="Arial"/>
          <w:b/>
          <w:bCs/>
          <w:sz w:val="24"/>
          <w:szCs w:val="24"/>
          <w:u w:val="single"/>
        </w:rPr>
        <w:t>Desirable Criteria</w:t>
      </w:r>
    </w:p>
    <w:p w14:paraId="04211FAB" w14:textId="724D26E1" w:rsidR="002E569A" w:rsidRDefault="00AF3DAE" w:rsidP="00AF3DAE">
      <w:pPr>
        <w:rPr>
          <w:rStyle w:val="Hyperlink"/>
          <w:rFonts w:ascii="Arial" w:hAnsi="Arial" w:cs="Arial"/>
          <w:color w:val="auto"/>
          <w:sz w:val="24"/>
          <w:szCs w:val="24"/>
          <w:u w:val="none"/>
        </w:rPr>
      </w:pPr>
      <w:r w:rsidRPr="002E569A">
        <w:rPr>
          <w:rFonts w:ascii="Arial" w:hAnsi="Arial" w:cs="Arial"/>
          <w:sz w:val="24"/>
          <w:szCs w:val="24"/>
        </w:rPr>
        <w:t>Full clean UK driving licence.</w:t>
      </w:r>
    </w:p>
    <w:p w14:paraId="14D989D7" w14:textId="7889B992" w:rsidR="00891E1E" w:rsidRDefault="00891E1E" w:rsidP="00AF3DAE">
      <w:pPr>
        <w:rPr>
          <w:rStyle w:val="Hyperlink"/>
          <w:rFonts w:ascii="Arial" w:hAnsi="Arial" w:cs="Arial"/>
          <w:color w:val="auto"/>
          <w:sz w:val="24"/>
          <w:szCs w:val="24"/>
          <w:u w:val="none"/>
        </w:rPr>
      </w:pPr>
    </w:p>
    <w:p w14:paraId="56A10648" w14:textId="77777777" w:rsidR="00891E1E" w:rsidRPr="002E569A" w:rsidRDefault="00891E1E" w:rsidP="00AF3DAE">
      <w:pPr>
        <w:rPr>
          <w:rStyle w:val="Hyperlink"/>
          <w:rFonts w:ascii="Arial" w:hAnsi="Arial" w:cs="Arial"/>
          <w:color w:val="FF0000"/>
          <w:sz w:val="24"/>
          <w:szCs w:val="24"/>
          <w:u w:val="none"/>
        </w:rPr>
      </w:pPr>
    </w:p>
    <w:p w14:paraId="396EE69F" w14:textId="77777777" w:rsidR="001C1EBC" w:rsidRDefault="001C1EBC" w:rsidP="001C1EBC">
      <w:pPr>
        <w:rPr>
          <w:rStyle w:val="Hyperlink"/>
          <w:rFonts w:ascii="Arial" w:hAnsi="Arial" w:cs="Arial"/>
          <w:b/>
          <w:color w:val="auto"/>
          <w:sz w:val="24"/>
          <w:szCs w:val="24"/>
        </w:rPr>
      </w:pPr>
      <w:r w:rsidRPr="00290D26">
        <w:rPr>
          <w:rStyle w:val="Hyperlink"/>
          <w:rFonts w:ascii="Arial" w:hAnsi="Arial" w:cs="Arial"/>
          <w:b/>
          <w:color w:val="auto"/>
          <w:sz w:val="24"/>
          <w:szCs w:val="24"/>
        </w:rPr>
        <w:t>Closing &amp; Assessment Dates</w:t>
      </w:r>
    </w:p>
    <w:tbl>
      <w:tblPr>
        <w:tblStyle w:val="TableGrid"/>
        <w:tblW w:w="0" w:type="auto"/>
        <w:tblLook w:val="04A0" w:firstRow="1" w:lastRow="0" w:firstColumn="1" w:lastColumn="0" w:noHBand="0" w:noVBand="1"/>
      </w:tblPr>
      <w:tblGrid>
        <w:gridCol w:w="3420"/>
        <w:gridCol w:w="3421"/>
      </w:tblGrid>
      <w:tr w:rsidR="00290D26" w14:paraId="403057A0" w14:textId="77777777" w:rsidTr="00290D26">
        <w:tc>
          <w:tcPr>
            <w:tcW w:w="3420" w:type="dxa"/>
            <w:shd w:val="clear" w:color="auto" w:fill="D9D9D9" w:themeFill="background1" w:themeFillShade="D9"/>
          </w:tcPr>
          <w:p w14:paraId="6E92300F" w14:textId="77777777" w:rsidR="00290D26" w:rsidRPr="00290D26" w:rsidRDefault="00290D26" w:rsidP="001C1EBC">
            <w:pPr>
              <w:rPr>
                <w:rStyle w:val="Hyperlink"/>
                <w:rFonts w:ascii="Arial" w:hAnsi="Arial" w:cs="Arial"/>
                <w:color w:val="auto"/>
                <w:sz w:val="24"/>
                <w:szCs w:val="24"/>
                <w:u w:val="none"/>
              </w:rPr>
            </w:pPr>
            <w:r>
              <w:rPr>
                <w:rStyle w:val="Hyperlink"/>
                <w:rFonts w:ascii="Arial" w:hAnsi="Arial" w:cs="Arial"/>
                <w:color w:val="auto"/>
                <w:sz w:val="24"/>
                <w:szCs w:val="24"/>
                <w:u w:val="none"/>
              </w:rPr>
              <w:t>Recruitment Activity</w:t>
            </w:r>
          </w:p>
        </w:tc>
        <w:tc>
          <w:tcPr>
            <w:tcW w:w="3421" w:type="dxa"/>
            <w:shd w:val="clear" w:color="auto" w:fill="D9D9D9" w:themeFill="background1" w:themeFillShade="D9"/>
          </w:tcPr>
          <w:p w14:paraId="794AA888" w14:textId="77777777" w:rsidR="00290D26" w:rsidRPr="00290D26" w:rsidRDefault="00290D26" w:rsidP="001C1EBC">
            <w:pPr>
              <w:rPr>
                <w:rStyle w:val="Hyperlink"/>
                <w:rFonts w:ascii="Arial" w:hAnsi="Arial" w:cs="Arial"/>
                <w:color w:val="auto"/>
                <w:sz w:val="24"/>
                <w:szCs w:val="24"/>
                <w:u w:val="none"/>
              </w:rPr>
            </w:pPr>
            <w:r>
              <w:rPr>
                <w:rStyle w:val="Hyperlink"/>
                <w:rFonts w:ascii="Arial" w:hAnsi="Arial" w:cs="Arial"/>
                <w:color w:val="auto"/>
                <w:sz w:val="24"/>
                <w:szCs w:val="24"/>
                <w:u w:val="none"/>
              </w:rPr>
              <w:t>Anticipated Dates</w:t>
            </w:r>
          </w:p>
        </w:tc>
      </w:tr>
      <w:tr w:rsidR="00290D26" w14:paraId="1BF064E0" w14:textId="77777777" w:rsidTr="00290D26">
        <w:tc>
          <w:tcPr>
            <w:tcW w:w="3420" w:type="dxa"/>
          </w:tcPr>
          <w:p w14:paraId="199E7676" w14:textId="77777777" w:rsidR="00290D26" w:rsidRPr="00290D26" w:rsidRDefault="00290D26" w:rsidP="001C1EBC">
            <w:pPr>
              <w:rPr>
                <w:rStyle w:val="Hyperlink"/>
                <w:rFonts w:ascii="Arial" w:hAnsi="Arial" w:cs="Arial"/>
                <w:color w:val="auto"/>
                <w:sz w:val="24"/>
                <w:szCs w:val="24"/>
                <w:u w:val="none"/>
              </w:rPr>
            </w:pPr>
            <w:r>
              <w:rPr>
                <w:rStyle w:val="Hyperlink"/>
                <w:rFonts w:ascii="Arial" w:hAnsi="Arial" w:cs="Arial"/>
                <w:color w:val="auto"/>
                <w:sz w:val="24"/>
                <w:szCs w:val="24"/>
                <w:u w:val="none"/>
              </w:rPr>
              <w:t>Closing Date</w:t>
            </w:r>
          </w:p>
        </w:tc>
        <w:tc>
          <w:tcPr>
            <w:tcW w:w="3421" w:type="dxa"/>
          </w:tcPr>
          <w:p w14:paraId="6F333E78" w14:textId="5D0A8848" w:rsidR="00290D26" w:rsidRPr="00290D26" w:rsidRDefault="00891E1E" w:rsidP="001C1EBC">
            <w:pPr>
              <w:rPr>
                <w:rStyle w:val="Hyperlink"/>
                <w:rFonts w:ascii="Arial" w:hAnsi="Arial" w:cs="Arial"/>
                <w:color w:val="auto"/>
                <w:sz w:val="24"/>
                <w:szCs w:val="24"/>
                <w:u w:val="none"/>
              </w:rPr>
            </w:pPr>
            <w:r>
              <w:rPr>
                <w:rStyle w:val="Hyperlink"/>
                <w:rFonts w:ascii="Arial" w:hAnsi="Arial" w:cs="Arial"/>
                <w:color w:val="auto"/>
                <w:sz w:val="24"/>
                <w:szCs w:val="24"/>
                <w:u w:val="none"/>
              </w:rPr>
              <w:t>1</w:t>
            </w:r>
            <w:r w:rsidRPr="00891E1E">
              <w:rPr>
                <w:rStyle w:val="Hyperlink"/>
                <w:rFonts w:ascii="Arial" w:hAnsi="Arial" w:cs="Arial"/>
                <w:color w:val="auto"/>
                <w:sz w:val="24"/>
                <w:szCs w:val="24"/>
                <w:u w:val="none"/>
              </w:rPr>
              <w:t>1th December 2022</w:t>
            </w:r>
          </w:p>
        </w:tc>
      </w:tr>
      <w:tr w:rsidR="00290D26" w14:paraId="47A0A035" w14:textId="77777777" w:rsidTr="00290D26">
        <w:tc>
          <w:tcPr>
            <w:tcW w:w="3420" w:type="dxa"/>
          </w:tcPr>
          <w:p w14:paraId="705AB2C6" w14:textId="30AAA699" w:rsidR="00290D26" w:rsidRPr="00290D26" w:rsidRDefault="00985E7D" w:rsidP="00062D7B">
            <w:pPr>
              <w:rPr>
                <w:rStyle w:val="Hyperlink"/>
                <w:rFonts w:ascii="Arial" w:hAnsi="Arial" w:cs="Arial"/>
                <w:color w:val="auto"/>
                <w:sz w:val="24"/>
                <w:szCs w:val="24"/>
                <w:u w:val="none"/>
              </w:rPr>
            </w:pPr>
            <w:r>
              <w:rPr>
                <w:rStyle w:val="Hyperlink"/>
                <w:rFonts w:ascii="Arial" w:hAnsi="Arial" w:cs="Arial"/>
                <w:color w:val="auto"/>
                <w:sz w:val="24"/>
                <w:szCs w:val="24"/>
                <w:u w:val="none"/>
              </w:rPr>
              <w:t>Sift Date</w:t>
            </w:r>
          </w:p>
        </w:tc>
        <w:tc>
          <w:tcPr>
            <w:tcW w:w="3421" w:type="dxa"/>
          </w:tcPr>
          <w:p w14:paraId="6289481E" w14:textId="4EA2EAB7" w:rsidR="00290D26" w:rsidRPr="00290D26" w:rsidRDefault="00006521" w:rsidP="001C1EBC">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w/c </w:t>
            </w:r>
            <w:r w:rsidR="00891E1E">
              <w:rPr>
                <w:rStyle w:val="Hyperlink"/>
                <w:rFonts w:ascii="Arial" w:hAnsi="Arial" w:cs="Arial"/>
                <w:color w:val="auto"/>
                <w:sz w:val="24"/>
                <w:szCs w:val="24"/>
                <w:u w:val="none"/>
              </w:rPr>
              <w:t>1</w:t>
            </w:r>
            <w:r w:rsidR="00891E1E" w:rsidRPr="00891E1E">
              <w:rPr>
                <w:rStyle w:val="Hyperlink"/>
                <w:rFonts w:ascii="Arial" w:hAnsi="Arial" w:cs="Arial"/>
                <w:color w:val="auto"/>
                <w:sz w:val="24"/>
                <w:szCs w:val="24"/>
                <w:u w:val="none"/>
              </w:rPr>
              <w:t>2th December 2022</w:t>
            </w:r>
          </w:p>
        </w:tc>
      </w:tr>
      <w:tr w:rsidR="00062D7B" w14:paraId="01DDFC88" w14:textId="77777777" w:rsidTr="00290D26">
        <w:tc>
          <w:tcPr>
            <w:tcW w:w="3420" w:type="dxa"/>
          </w:tcPr>
          <w:p w14:paraId="782EEE03" w14:textId="77777777" w:rsidR="00062D7B" w:rsidRDefault="00062D7B" w:rsidP="00062D7B">
            <w:pPr>
              <w:rPr>
                <w:rStyle w:val="Hyperlink"/>
                <w:rFonts w:ascii="Arial" w:hAnsi="Arial" w:cs="Arial"/>
                <w:color w:val="auto"/>
                <w:sz w:val="24"/>
                <w:szCs w:val="24"/>
                <w:u w:val="none"/>
              </w:rPr>
            </w:pPr>
            <w:r>
              <w:rPr>
                <w:rStyle w:val="Hyperlink"/>
                <w:rFonts w:ascii="Arial" w:hAnsi="Arial" w:cs="Arial"/>
                <w:color w:val="auto"/>
                <w:sz w:val="24"/>
                <w:szCs w:val="24"/>
                <w:u w:val="none"/>
              </w:rPr>
              <w:t>Interviews</w:t>
            </w:r>
          </w:p>
        </w:tc>
        <w:tc>
          <w:tcPr>
            <w:tcW w:w="3421" w:type="dxa"/>
          </w:tcPr>
          <w:p w14:paraId="3B6DE459" w14:textId="58CBA532" w:rsidR="00062D7B" w:rsidRDefault="00891E1E" w:rsidP="001C1EBC">
            <w:pPr>
              <w:rPr>
                <w:rStyle w:val="Hyperlink"/>
                <w:rFonts w:ascii="Arial" w:hAnsi="Arial" w:cs="Arial"/>
                <w:color w:val="auto"/>
                <w:sz w:val="24"/>
                <w:szCs w:val="24"/>
                <w:u w:val="none"/>
              </w:rPr>
            </w:pPr>
            <w:r>
              <w:rPr>
                <w:rStyle w:val="Hyperlink"/>
                <w:rFonts w:ascii="Arial" w:hAnsi="Arial" w:cs="Arial"/>
                <w:color w:val="auto"/>
                <w:sz w:val="24"/>
                <w:szCs w:val="24"/>
                <w:u w:val="none"/>
              </w:rPr>
              <w:t>TBC</w:t>
            </w:r>
          </w:p>
        </w:tc>
      </w:tr>
    </w:tbl>
    <w:p w14:paraId="3C2DAAD9" w14:textId="77777777" w:rsidR="001C1EBC" w:rsidRDefault="001C1EBC" w:rsidP="001C1EBC">
      <w:pPr>
        <w:tabs>
          <w:tab w:val="left" w:pos="990"/>
        </w:tabs>
        <w:spacing w:line="260" w:lineRule="exact"/>
        <w:rPr>
          <w:rStyle w:val="Hyperlink"/>
          <w:rFonts w:ascii="Arial" w:hAnsi="Arial" w:cs="Arial"/>
          <w:b/>
          <w:color w:val="auto"/>
          <w:sz w:val="24"/>
          <w:szCs w:val="24"/>
        </w:rPr>
      </w:pPr>
    </w:p>
    <w:p w14:paraId="3F001E93" w14:textId="4653821F" w:rsidR="00290D26" w:rsidRPr="00290D26" w:rsidRDefault="00290D26" w:rsidP="001C1EBC">
      <w:pPr>
        <w:tabs>
          <w:tab w:val="left" w:pos="990"/>
        </w:tabs>
        <w:spacing w:line="260" w:lineRule="exact"/>
        <w:rPr>
          <w:rStyle w:val="Hyperlink"/>
          <w:rFonts w:ascii="Arial" w:hAnsi="Arial" w:cs="Arial"/>
          <w:color w:val="auto"/>
          <w:sz w:val="24"/>
          <w:szCs w:val="24"/>
          <w:u w:val="none"/>
        </w:rPr>
      </w:pPr>
      <w:r>
        <w:rPr>
          <w:rStyle w:val="Hyperlink"/>
          <w:rFonts w:ascii="Arial" w:hAnsi="Arial" w:cs="Arial"/>
          <w:color w:val="auto"/>
          <w:sz w:val="24"/>
          <w:szCs w:val="24"/>
          <w:u w:val="none"/>
        </w:rPr>
        <w:t>Please note that these</w:t>
      </w:r>
      <w:r w:rsidR="00713A2D">
        <w:rPr>
          <w:rStyle w:val="Hyperlink"/>
          <w:rFonts w:ascii="Arial" w:hAnsi="Arial" w:cs="Arial"/>
          <w:color w:val="auto"/>
          <w:sz w:val="24"/>
          <w:szCs w:val="24"/>
          <w:u w:val="none"/>
        </w:rPr>
        <w:t xml:space="preserve"> dates may be subject to change and candidates should note availability up until </w:t>
      </w:r>
      <w:proofErr w:type="spellStart"/>
      <w:r w:rsidR="00181548">
        <w:rPr>
          <w:rStyle w:val="Hyperlink"/>
          <w:rFonts w:ascii="Arial" w:hAnsi="Arial" w:cs="Arial"/>
          <w:color w:val="auto"/>
          <w:sz w:val="24"/>
          <w:szCs w:val="24"/>
          <w:u w:val="none"/>
        </w:rPr>
        <w:t>mid January</w:t>
      </w:r>
      <w:proofErr w:type="spellEnd"/>
      <w:r w:rsidR="00181548">
        <w:rPr>
          <w:rStyle w:val="Hyperlink"/>
          <w:rFonts w:ascii="Arial" w:hAnsi="Arial" w:cs="Arial"/>
          <w:color w:val="auto"/>
          <w:sz w:val="24"/>
          <w:szCs w:val="24"/>
          <w:u w:val="none"/>
        </w:rPr>
        <w:t>.</w:t>
      </w:r>
    </w:p>
    <w:p w14:paraId="02A1D2C9" w14:textId="77777777" w:rsidR="00290D26" w:rsidRPr="00290D26" w:rsidRDefault="00290D26" w:rsidP="001C1EBC">
      <w:pPr>
        <w:tabs>
          <w:tab w:val="left" w:pos="990"/>
        </w:tabs>
        <w:spacing w:line="260" w:lineRule="exact"/>
        <w:rPr>
          <w:rFonts w:ascii="Arial" w:hAnsi="Arial" w:cs="Arial"/>
          <w:sz w:val="24"/>
          <w:szCs w:val="24"/>
        </w:rPr>
      </w:pPr>
    </w:p>
    <w:p w14:paraId="15201348" w14:textId="77777777" w:rsidR="00290D26" w:rsidRDefault="00290D26" w:rsidP="00290D26">
      <w:pPr>
        <w:pStyle w:val="Title"/>
        <w:rPr>
          <w:rFonts w:ascii="Arial" w:hAnsi="Arial" w:cs="Arial"/>
        </w:rPr>
      </w:pPr>
    </w:p>
    <w:p w14:paraId="0A9075B9" w14:textId="20205D1D" w:rsidR="00290D26" w:rsidRDefault="00290D26" w:rsidP="00290D26">
      <w:pPr>
        <w:pStyle w:val="Title"/>
        <w:rPr>
          <w:rFonts w:ascii="Arial" w:hAnsi="Arial" w:cs="Arial"/>
        </w:rPr>
      </w:pPr>
    </w:p>
    <w:p w14:paraId="39E99260" w14:textId="1B0B6B4E" w:rsidR="00290D26" w:rsidRDefault="00290D26" w:rsidP="00290D26">
      <w:pPr>
        <w:pStyle w:val="Title"/>
        <w:rPr>
          <w:rFonts w:ascii="Arial" w:hAnsi="Arial" w:cs="Arial"/>
        </w:rPr>
      </w:pPr>
    </w:p>
    <w:p w14:paraId="50A141C5" w14:textId="77777777" w:rsidR="00EF09C6" w:rsidRDefault="00EF09C6">
      <w:pPr>
        <w:rPr>
          <w:rFonts w:ascii="Arial" w:eastAsiaTheme="majorEastAsia" w:hAnsi="Arial" w:cs="Arial"/>
          <w:color w:val="17365D" w:themeColor="text2" w:themeShade="BF"/>
          <w:spacing w:val="5"/>
          <w:kern w:val="28"/>
          <w:sz w:val="52"/>
          <w:szCs w:val="52"/>
        </w:rPr>
      </w:pPr>
      <w:r>
        <w:rPr>
          <w:rFonts w:ascii="Arial" w:hAnsi="Arial" w:cs="Arial"/>
        </w:rPr>
        <w:br w:type="page"/>
      </w:r>
    </w:p>
    <w:p w14:paraId="5564F4B0" w14:textId="77777777" w:rsidR="00290D26" w:rsidRPr="00E364B2" w:rsidRDefault="00205D7D" w:rsidP="00290D26">
      <w:pPr>
        <w:pStyle w:val="Title"/>
        <w:rPr>
          <w:rFonts w:ascii="Arial" w:hAnsi="Arial" w:cs="Arial"/>
          <w:color w:val="auto"/>
        </w:rPr>
      </w:pPr>
      <w:r>
        <w:rPr>
          <w:rFonts w:ascii="Arial" w:hAnsi="Arial" w:cs="Arial"/>
        </w:rPr>
        <w:t>Application and Selection</w:t>
      </w:r>
    </w:p>
    <w:p w14:paraId="1D0BE0C7" w14:textId="77777777" w:rsidR="00205D7D" w:rsidRPr="00205D7D" w:rsidRDefault="00205D7D" w:rsidP="00205D7D">
      <w:pPr>
        <w:tabs>
          <w:tab w:val="left" w:pos="9639"/>
          <w:tab w:val="left" w:pos="11880"/>
        </w:tabs>
        <w:spacing w:line="240" w:lineRule="auto"/>
        <w:rPr>
          <w:rFonts w:ascii="Arial" w:hAnsi="Arial" w:cs="Arial"/>
          <w:b/>
          <w:sz w:val="24"/>
          <w:szCs w:val="24"/>
        </w:rPr>
      </w:pPr>
      <w:r w:rsidRPr="00205D7D">
        <w:rPr>
          <w:rFonts w:ascii="Arial" w:hAnsi="Arial" w:cs="Arial"/>
          <w:b/>
          <w:sz w:val="24"/>
          <w:szCs w:val="24"/>
        </w:rPr>
        <w:t xml:space="preserve">Completing your </w:t>
      </w:r>
      <w:proofErr w:type="gramStart"/>
      <w:r w:rsidRPr="00205D7D">
        <w:rPr>
          <w:rFonts w:ascii="Arial" w:hAnsi="Arial" w:cs="Arial"/>
          <w:b/>
          <w:sz w:val="24"/>
          <w:szCs w:val="24"/>
        </w:rPr>
        <w:t>Application</w:t>
      </w:r>
      <w:proofErr w:type="gramEnd"/>
    </w:p>
    <w:p w14:paraId="6BBAE7CA" w14:textId="77777777" w:rsidR="00C83F07" w:rsidRDefault="00C83F07" w:rsidP="00C83F07">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C83F07">
        <w:rPr>
          <w:rFonts w:ascii="Arial" w:hAnsi="Arial" w:cs="Arial"/>
          <w:sz w:val="24"/>
          <w:szCs w:val="24"/>
        </w:rPr>
        <w:t xml:space="preserve">COPFS follow the Civil Service approach to </w:t>
      </w:r>
      <w:proofErr w:type="gramStart"/>
      <w:r w:rsidRPr="00C83F07">
        <w:rPr>
          <w:rFonts w:ascii="Arial" w:hAnsi="Arial" w:cs="Arial"/>
          <w:sz w:val="24"/>
          <w:szCs w:val="24"/>
        </w:rPr>
        <w:t>competency based</w:t>
      </w:r>
      <w:proofErr w:type="gramEnd"/>
      <w:r w:rsidRPr="00C83F07">
        <w:rPr>
          <w:rFonts w:ascii="Arial" w:hAnsi="Arial" w:cs="Arial"/>
          <w:sz w:val="24"/>
          <w:szCs w:val="24"/>
        </w:rPr>
        <w:t xml:space="preserve"> recruitment.    This means the panel will be looking for </w:t>
      </w:r>
      <w:r>
        <w:rPr>
          <w:rFonts w:ascii="Arial" w:hAnsi="Arial" w:cs="Arial"/>
          <w:sz w:val="24"/>
          <w:szCs w:val="24"/>
        </w:rPr>
        <w:t>specific</w:t>
      </w:r>
      <w:r w:rsidRPr="00C83F07">
        <w:rPr>
          <w:rFonts w:ascii="Arial" w:hAnsi="Arial" w:cs="Arial"/>
          <w:sz w:val="24"/>
          <w:szCs w:val="24"/>
        </w:rPr>
        <w:t xml:space="preserve"> examples of how you have met the competencies that you will be assessed against</w:t>
      </w:r>
      <w:r>
        <w:rPr>
          <w:rFonts w:ascii="Arial" w:hAnsi="Arial" w:cs="Arial"/>
          <w:sz w:val="24"/>
          <w:szCs w:val="24"/>
        </w:rPr>
        <w:t>.</w:t>
      </w:r>
      <w:r w:rsidRPr="00C83F07">
        <w:rPr>
          <w:rFonts w:ascii="Arial" w:hAnsi="Arial" w:cs="Arial"/>
          <w:sz w:val="24"/>
          <w:szCs w:val="24"/>
        </w:rPr>
        <w:t xml:space="preserve">  </w:t>
      </w:r>
    </w:p>
    <w:p w14:paraId="7C5B24BE" w14:textId="050551B3" w:rsidR="00205D7D" w:rsidRDefault="00205D7D" w:rsidP="00205D7D">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205D7D">
        <w:rPr>
          <w:rFonts w:ascii="Arial" w:hAnsi="Arial" w:cs="Arial"/>
          <w:sz w:val="24"/>
          <w:szCs w:val="24"/>
        </w:rPr>
        <w:t xml:space="preserve">The </w:t>
      </w:r>
      <w:hyperlink r:id="rId14" w:history="1">
        <w:r w:rsidRPr="00205D7D">
          <w:rPr>
            <w:rStyle w:val="Hyperlink"/>
            <w:rFonts w:ascii="Arial" w:hAnsi="Arial" w:cs="Arial"/>
            <w:sz w:val="24"/>
            <w:szCs w:val="24"/>
          </w:rPr>
          <w:t>COPFS Competency Framework</w:t>
        </w:r>
      </w:hyperlink>
      <w:r>
        <w:rPr>
          <w:rFonts w:ascii="Arial" w:hAnsi="Arial" w:cs="Arial"/>
          <w:sz w:val="24"/>
          <w:szCs w:val="24"/>
        </w:rPr>
        <w:t xml:space="preserve"> details the level of competence required </w:t>
      </w:r>
      <w:r w:rsidRPr="00205D7D">
        <w:rPr>
          <w:rFonts w:ascii="Arial" w:hAnsi="Arial" w:cs="Arial"/>
          <w:sz w:val="24"/>
          <w:szCs w:val="24"/>
        </w:rPr>
        <w:t xml:space="preserve">for each Grade, a description for each competency and what behaviours are expected at each level.  </w:t>
      </w:r>
      <w:r>
        <w:rPr>
          <w:rFonts w:ascii="Arial" w:hAnsi="Arial" w:cs="Arial"/>
          <w:sz w:val="24"/>
          <w:szCs w:val="24"/>
        </w:rPr>
        <w:t>You should refer to the Framework to gain an understanding of role, however for the purposes of this exercise we have</w:t>
      </w:r>
      <w:r w:rsidR="000B7CCD">
        <w:rPr>
          <w:rFonts w:ascii="Arial" w:hAnsi="Arial" w:cs="Arial"/>
          <w:sz w:val="24"/>
          <w:szCs w:val="24"/>
        </w:rPr>
        <w:t xml:space="preserve"> detailed the key competencies within this pack.</w:t>
      </w:r>
    </w:p>
    <w:p w14:paraId="4F9D90AC" w14:textId="77777777" w:rsidR="00C83F07" w:rsidRPr="00205D7D" w:rsidRDefault="00C83F07" w:rsidP="00C83F07">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205D7D">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w:t>
      </w:r>
      <w:proofErr w:type="gramStart"/>
      <w:r w:rsidRPr="00205D7D">
        <w:rPr>
          <w:rFonts w:ascii="Arial" w:hAnsi="Arial" w:cs="Arial"/>
          <w:sz w:val="24"/>
          <w:szCs w:val="24"/>
        </w:rPr>
        <w:t>role</w:t>
      </w:r>
      <w:proofErr w:type="gramEnd"/>
      <w:r w:rsidRPr="00205D7D">
        <w:rPr>
          <w:rFonts w:ascii="Arial" w:hAnsi="Arial" w:cs="Arial"/>
          <w:sz w:val="24"/>
          <w:szCs w:val="24"/>
        </w:rPr>
        <w:t xml:space="preserve"> and its accountabilities. </w:t>
      </w:r>
    </w:p>
    <w:p w14:paraId="6AC3F5DE" w14:textId="77777777" w:rsidR="00205D7D" w:rsidRDefault="00205D7D" w:rsidP="00205D7D">
      <w:pPr>
        <w:autoSpaceDE w:val="0"/>
        <w:autoSpaceDN w:val="0"/>
        <w:adjustRightInd w:val="0"/>
        <w:spacing w:line="240" w:lineRule="auto"/>
        <w:rPr>
          <w:rFonts w:ascii="Arial" w:hAnsi="Arial" w:cs="Arial"/>
          <w:sz w:val="24"/>
          <w:szCs w:val="24"/>
        </w:rPr>
      </w:pPr>
      <w:r w:rsidRPr="00205D7D">
        <w:rPr>
          <w:rFonts w:ascii="Arial" w:hAnsi="Arial" w:cs="Arial"/>
          <w:sz w:val="24"/>
          <w:szCs w:val="24"/>
        </w:rPr>
        <w:t xml:space="preserve">The recruitment panel expect you to ensure that the examples given in your application form are concise and meet with the recommended word count of 250 words per competency. Answers </w:t>
      </w:r>
      <w:proofErr w:type="gramStart"/>
      <w:r w:rsidRPr="00205D7D">
        <w:rPr>
          <w:rFonts w:ascii="Arial" w:hAnsi="Arial" w:cs="Arial"/>
          <w:sz w:val="24"/>
          <w:szCs w:val="24"/>
        </w:rPr>
        <w:t>in excess of</w:t>
      </w:r>
      <w:proofErr w:type="gramEnd"/>
      <w:r w:rsidRPr="00205D7D">
        <w:rPr>
          <w:rFonts w:ascii="Arial" w:hAnsi="Arial" w:cs="Arial"/>
          <w:sz w:val="24"/>
          <w:szCs w:val="24"/>
        </w:rPr>
        <w:t xml:space="preserve"> 300 words will not be assessed beyond this count which will likely affect your score. </w:t>
      </w:r>
    </w:p>
    <w:p w14:paraId="7ABC2840" w14:textId="77777777" w:rsidR="00205D7D" w:rsidRPr="00205D7D" w:rsidRDefault="00205D7D" w:rsidP="00205D7D">
      <w:pPr>
        <w:autoSpaceDE w:val="0"/>
        <w:autoSpaceDN w:val="0"/>
        <w:adjustRightInd w:val="0"/>
        <w:spacing w:line="240" w:lineRule="auto"/>
        <w:rPr>
          <w:rFonts w:ascii="Arial" w:hAnsi="Arial" w:cs="Arial"/>
          <w:sz w:val="24"/>
          <w:szCs w:val="24"/>
        </w:rPr>
      </w:pPr>
      <w:r w:rsidRPr="00205D7D">
        <w:rPr>
          <w:rFonts w:ascii="Arial" w:hAnsi="Arial" w:cs="Arial"/>
          <w:sz w:val="24"/>
          <w:szCs w:val="24"/>
        </w:rPr>
        <w:t>The examples you provide will ideally be from a recent work-related context but might equally well be derived from other activities away from the workplace (</w:t>
      </w:r>
      <w:proofErr w:type="gramStart"/>
      <w:r w:rsidRPr="00205D7D">
        <w:rPr>
          <w:rFonts w:ascii="Arial" w:hAnsi="Arial" w:cs="Arial"/>
          <w:sz w:val="24"/>
          <w:szCs w:val="24"/>
        </w:rPr>
        <w:t>e.g.</w:t>
      </w:r>
      <w:proofErr w:type="gramEnd"/>
      <w:r w:rsidRPr="00205D7D">
        <w:rPr>
          <w:rFonts w:ascii="Arial" w:hAnsi="Arial" w:cs="Arial"/>
          <w:sz w:val="24"/>
          <w:szCs w:val="24"/>
        </w:rPr>
        <w:t xml:space="preserve"> voluntary work, outside interests) provided they are relevant</w:t>
      </w:r>
      <w:r w:rsidR="00997060">
        <w:rPr>
          <w:rFonts w:ascii="Arial" w:hAnsi="Arial" w:cs="Arial"/>
          <w:sz w:val="24"/>
          <w:szCs w:val="24"/>
        </w:rPr>
        <w:t xml:space="preserve"> to the job role</w:t>
      </w:r>
      <w:r w:rsidRPr="00205D7D">
        <w:rPr>
          <w:rFonts w:ascii="Arial" w:hAnsi="Arial" w:cs="Arial"/>
          <w:sz w:val="24"/>
          <w:szCs w:val="24"/>
        </w:rPr>
        <w:t>.  The Selection Panel will consider the suitability of</w:t>
      </w:r>
      <w:r w:rsidR="00C83F07">
        <w:rPr>
          <w:rFonts w:ascii="Arial" w:hAnsi="Arial" w:cs="Arial"/>
          <w:sz w:val="24"/>
          <w:szCs w:val="24"/>
        </w:rPr>
        <w:t xml:space="preserve"> the example used (</w:t>
      </w:r>
      <w:proofErr w:type="gramStart"/>
      <w:r w:rsidR="00C83F07">
        <w:rPr>
          <w:rFonts w:ascii="Arial" w:hAnsi="Arial" w:cs="Arial"/>
          <w:sz w:val="24"/>
          <w:szCs w:val="24"/>
        </w:rPr>
        <w:t>i.e.</w:t>
      </w:r>
      <w:proofErr w:type="gramEnd"/>
      <w:r w:rsidR="00C83F07">
        <w:rPr>
          <w:rFonts w:ascii="Arial" w:hAnsi="Arial" w:cs="Arial"/>
          <w:sz w:val="24"/>
          <w:szCs w:val="24"/>
        </w:rPr>
        <w:t xml:space="preserve"> relevance</w:t>
      </w:r>
      <w:r w:rsidRPr="00205D7D">
        <w:rPr>
          <w:rFonts w:ascii="Arial" w:hAnsi="Arial" w:cs="Arial"/>
          <w:sz w:val="24"/>
          <w:szCs w:val="24"/>
        </w:rPr>
        <w:t xml:space="preserve"> and complexity) in assessing your application and/or performance at interview.</w:t>
      </w:r>
    </w:p>
    <w:p w14:paraId="1F6120F4" w14:textId="77777777" w:rsidR="00C83F07" w:rsidRPr="00205D7D" w:rsidRDefault="00C83F07" w:rsidP="00C83F07">
      <w:pPr>
        <w:tabs>
          <w:tab w:val="left" w:pos="9639"/>
          <w:tab w:val="left" w:pos="11880"/>
        </w:tabs>
        <w:spacing w:line="240" w:lineRule="auto"/>
        <w:rPr>
          <w:rFonts w:ascii="Arial" w:hAnsi="Arial" w:cs="Arial"/>
          <w:sz w:val="24"/>
          <w:szCs w:val="24"/>
        </w:rPr>
      </w:pPr>
      <w:r w:rsidRPr="00205D7D">
        <w:rPr>
          <w:rFonts w:ascii="Arial" w:hAnsi="Arial" w:cs="Arial"/>
          <w:b/>
          <w:sz w:val="24"/>
          <w:szCs w:val="24"/>
        </w:rPr>
        <w:t>Part B</w:t>
      </w:r>
      <w:r w:rsidRPr="00205D7D">
        <w:rPr>
          <w:rFonts w:ascii="Arial" w:hAnsi="Arial" w:cs="Arial"/>
          <w:sz w:val="24"/>
          <w:szCs w:val="24"/>
        </w:rPr>
        <w:t xml:space="preserve">, </w:t>
      </w:r>
      <w:r w:rsidRPr="00205D7D">
        <w:rPr>
          <w:rFonts w:ascii="Arial" w:hAnsi="Arial" w:cs="Arial"/>
          <w:b/>
          <w:sz w:val="24"/>
          <w:szCs w:val="24"/>
        </w:rPr>
        <w:t>section 4</w:t>
      </w:r>
      <w:r w:rsidRPr="00205D7D">
        <w:rPr>
          <w:rFonts w:ascii="Arial" w:hAnsi="Arial" w:cs="Arial"/>
          <w:sz w:val="24"/>
          <w:szCs w:val="24"/>
        </w:rPr>
        <w:t xml:space="preserve"> of the application form is where you must provide specific </w:t>
      </w:r>
      <w:r w:rsidR="002836AD">
        <w:rPr>
          <w:rFonts w:ascii="Arial" w:hAnsi="Arial" w:cs="Arial"/>
          <w:sz w:val="24"/>
          <w:szCs w:val="24"/>
        </w:rPr>
        <w:t xml:space="preserve">and job relevant </w:t>
      </w:r>
      <w:r w:rsidRPr="00205D7D">
        <w:rPr>
          <w:rFonts w:ascii="Arial" w:hAnsi="Arial" w:cs="Arial"/>
          <w:sz w:val="24"/>
          <w:szCs w:val="24"/>
        </w:rPr>
        <w:t xml:space="preserve">evidence of competency related behaviours in each of the key competencies detailed </w:t>
      </w:r>
      <w:r w:rsidR="002836AD">
        <w:rPr>
          <w:rFonts w:ascii="Arial" w:hAnsi="Arial" w:cs="Arial"/>
          <w:sz w:val="24"/>
          <w:szCs w:val="24"/>
        </w:rPr>
        <w:t>on pages 12-15.</w:t>
      </w:r>
    </w:p>
    <w:p w14:paraId="6C39F44C" w14:textId="77777777" w:rsidR="00C83F07" w:rsidRPr="00C83F07" w:rsidRDefault="00C83F07" w:rsidP="00C83F07">
      <w:pPr>
        <w:spacing w:line="240" w:lineRule="auto"/>
        <w:rPr>
          <w:rFonts w:ascii="Arial" w:hAnsi="Arial" w:cs="Arial"/>
          <w:sz w:val="24"/>
          <w:szCs w:val="24"/>
        </w:rPr>
      </w:pPr>
      <w:proofErr w:type="gramStart"/>
      <w:r w:rsidRPr="00C83F07">
        <w:rPr>
          <w:rFonts w:ascii="Arial" w:hAnsi="Arial" w:cs="Arial"/>
          <w:sz w:val="24"/>
          <w:szCs w:val="24"/>
        </w:rPr>
        <w:t>In order to</w:t>
      </w:r>
      <w:proofErr w:type="gramEnd"/>
      <w:r w:rsidRPr="00C83F07">
        <w:rPr>
          <w:rFonts w:ascii="Arial" w:hAnsi="Arial" w:cs="Arial"/>
          <w:sz w:val="24"/>
          <w:szCs w:val="24"/>
        </w:rPr>
        <w:t xml:space="preserve"> do this</w:t>
      </w:r>
      <w:r w:rsidR="00311FB2">
        <w:rPr>
          <w:rFonts w:ascii="Arial" w:hAnsi="Arial" w:cs="Arial"/>
          <w:sz w:val="24"/>
          <w:szCs w:val="24"/>
        </w:rPr>
        <w:t>,</w:t>
      </w:r>
      <w:r w:rsidRPr="00C83F07">
        <w:rPr>
          <w:rFonts w:ascii="Arial" w:hAnsi="Arial" w:cs="Arial"/>
          <w:sz w:val="24"/>
          <w:szCs w:val="24"/>
        </w:rPr>
        <w:t xml:space="preserve"> we recommend you adhere to the ‘STAR’ (Situation, Task, Action, Result) method to present your answers:</w:t>
      </w:r>
    </w:p>
    <w:p w14:paraId="065E08A4" w14:textId="77777777" w:rsidR="00205D7D" w:rsidRPr="00205D7D" w:rsidRDefault="00205D7D" w:rsidP="00205D7D">
      <w:pPr>
        <w:spacing w:line="240" w:lineRule="auto"/>
        <w:rPr>
          <w:rFonts w:ascii="Arial" w:hAnsi="Arial" w:cs="Arial"/>
          <w:b/>
          <w:bCs/>
          <w:sz w:val="24"/>
          <w:szCs w:val="24"/>
        </w:rPr>
      </w:pPr>
      <w:r w:rsidRPr="00205D7D">
        <w:rPr>
          <w:rFonts w:ascii="Arial" w:hAnsi="Arial" w:cs="Arial"/>
          <w:b/>
          <w:bCs/>
          <w:sz w:val="24"/>
          <w:szCs w:val="24"/>
        </w:rPr>
        <w:t>S – Situation</w:t>
      </w:r>
    </w:p>
    <w:p w14:paraId="607E26F6"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This part of your answer is to describe the scenario you are going to use.  A brief ov</w:t>
      </w:r>
      <w:r w:rsidR="00C83F07">
        <w:rPr>
          <w:rFonts w:ascii="Arial" w:hAnsi="Arial" w:cs="Arial"/>
          <w:sz w:val="24"/>
          <w:szCs w:val="24"/>
        </w:rPr>
        <w:t>erview is all that is necessary.</w:t>
      </w:r>
    </w:p>
    <w:p w14:paraId="62A98BB9" w14:textId="77777777" w:rsidR="00205D7D" w:rsidRPr="00205D7D" w:rsidRDefault="00205D7D" w:rsidP="00205D7D">
      <w:pPr>
        <w:spacing w:line="240" w:lineRule="auto"/>
        <w:rPr>
          <w:rFonts w:ascii="Arial" w:hAnsi="Arial" w:cs="Arial"/>
          <w:sz w:val="24"/>
          <w:szCs w:val="24"/>
        </w:rPr>
      </w:pPr>
      <w:r w:rsidRPr="00205D7D">
        <w:rPr>
          <w:rFonts w:ascii="Arial" w:hAnsi="Arial" w:cs="Arial"/>
          <w:b/>
          <w:bCs/>
          <w:sz w:val="24"/>
          <w:szCs w:val="24"/>
        </w:rPr>
        <w:t>T – Task</w:t>
      </w:r>
    </w:p>
    <w:p w14:paraId="1D6228AD"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Again, a brief sentence or two is all that is needed. The task</w:t>
      </w:r>
      <w:r w:rsidR="00C83F07">
        <w:rPr>
          <w:rFonts w:ascii="Arial" w:hAnsi="Arial" w:cs="Arial"/>
          <w:sz w:val="24"/>
          <w:szCs w:val="24"/>
        </w:rPr>
        <w:t xml:space="preserve"> will be your objective or goal, </w:t>
      </w:r>
      <w:r w:rsidRPr="00205D7D">
        <w:rPr>
          <w:rFonts w:ascii="Arial" w:hAnsi="Arial" w:cs="Arial"/>
          <w:sz w:val="24"/>
          <w:szCs w:val="24"/>
        </w:rPr>
        <w:t xml:space="preserve">it may also be relevant to </w:t>
      </w:r>
      <w:r w:rsidR="00C83F07">
        <w:rPr>
          <w:rFonts w:ascii="Arial" w:hAnsi="Arial" w:cs="Arial"/>
          <w:sz w:val="24"/>
          <w:szCs w:val="24"/>
        </w:rPr>
        <w:t>note any consequences</w:t>
      </w:r>
      <w:r w:rsidRPr="00205D7D">
        <w:rPr>
          <w:rFonts w:ascii="Arial" w:hAnsi="Arial" w:cs="Arial"/>
          <w:sz w:val="24"/>
          <w:szCs w:val="24"/>
        </w:rPr>
        <w:t xml:space="preserve"> to you not achieving it.</w:t>
      </w:r>
    </w:p>
    <w:p w14:paraId="59BF40F9" w14:textId="77777777" w:rsidR="00205D7D" w:rsidRPr="00205D7D" w:rsidRDefault="00205D7D" w:rsidP="00205D7D">
      <w:pPr>
        <w:spacing w:line="240" w:lineRule="auto"/>
        <w:rPr>
          <w:rFonts w:ascii="Arial" w:hAnsi="Arial" w:cs="Arial"/>
          <w:b/>
          <w:bCs/>
          <w:sz w:val="24"/>
          <w:szCs w:val="24"/>
        </w:rPr>
      </w:pPr>
      <w:r w:rsidRPr="00205D7D">
        <w:rPr>
          <w:rFonts w:ascii="Arial" w:hAnsi="Arial" w:cs="Arial"/>
          <w:b/>
          <w:bCs/>
          <w:sz w:val="24"/>
          <w:szCs w:val="24"/>
        </w:rPr>
        <w:t>A – Actions.</w:t>
      </w:r>
    </w:p>
    <w:p w14:paraId="192C7F47" w14:textId="77777777" w:rsidR="00C83F07" w:rsidRDefault="00C83F07" w:rsidP="00205D7D">
      <w:pPr>
        <w:spacing w:line="240" w:lineRule="auto"/>
        <w:rPr>
          <w:rFonts w:ascii="Arial" w:hAnsi="Arial" w:cs="Arial"/>
          <w:sz w:val="24"/>
          <w:szCs w:val="24"/>
        </w:rPr>
      </w:pPr>
      <w:r>
        <w:rPr>
          <w:rFonts w:ascii="Arial" w:hAnsi="Arial" w:cs="Arial"/>
          <w:sz w:val="24"/>
          <w:szCs w:val="24"/>
        </w:rPr>
        <w:t xml:space="preserve">This is the most important part of your example in terms of assessment.  You should explain what you did within your described situation and task.  </w:t>
      </w:r>
    </w:p>
    <w:p w14:paraId="5B1B9312" w14:textId="77777777" w:rsidR="00205D7D" w:rsidRDefault="00C83F07" w:rsidP="00205D7D">
      <w:pPr>
        <w:spacing w:line="240" w:lineRule="auto"/>
        <w:rPr>
          <w:rFonts w:ascii="Arial" w:hAnsi="Arial" w:cs="Arial"/>
          <w:sz w:val="24"/>
          <w:szCs w:val="24"/>
        </w:rPr>
      </w:pPr>
      <w:r>
        <w:rPr>
          <w:rFonts w:ascii="Arial" w:hAnsi="Arial" w:cs="Arial"/>
          <w:sz w:val="24"/>
          <w:szCs w:val="24"/>
        </w:rPr>
        <w:t xml:space="preserve">It is important to note what YOU did, so actions should start with </w:t>
      </w:r>
      <w:r w:rsidR="00205D7D" w:rsidRPr="00205D7D">
        <w:rPr>
          <w:rFonts w:ascii="Arial" w:hAnsi="Arial" w:cs="Arial"/>
          <w:b/>
          <w:bCs/>
          <w:sz w:val="24"/>
          <w:szCs w:val="24"/>
        </w:rPr>
        <w:t>“I”</w:t>
      </w:r>
      <w:r w:rsidR="00205D7D" w:rsidRPr="00205D7D">
        <w:rPr>
          <w:rFonts w:ascii="Arial" w:hAnsi="Arial" w:cs="Arial"/>
          <w:sz w:val="24"/>
          <w:szCs w:val="24"/>
        </w:rPr>
        <w:t xml:space="preserve"> and </w:t>
      </w:r>
      <w:r>
        <w:rPr>
          <w:rFonts w:ascii="Arial" w:hAnsi="Arial" w:cs="Arial"/>
          <w:sz w:val="24"/>
          <w:szCs w:val="24"/>
        </w:rPr>
        <w:t>contain a specific action word</w:t>
      </w:r>
      <w:r w:rsidR="00205D7D" w:rsidRPr="00205D7D">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organised, presented, researched, etc).  You should also note how you carried out actions (</w:t>
      </w:r>
      <w:proofErr w:type="gramStart"/>
      <w:r>
        <w:rPr>
          <w:rFonts w:ascii="Arial" w:hAnsi="Arial" w:cs="Arial"/>
          <w:sz w:val="24"/>
          <w:szCs w:val="24"/>
        </w:rPr>
        <w:t>e.g.</w:t>
      </w:r>
      <w:proofErr w:type="gramEnd"/>
      <w:r>
        <w:rPr>
          <w:rFonts w:ascii="Arial" w:hAnsi="Arial" w:cs="Arial"/>
          <w:sz w:val="24"/>
          <w:szCs w:val="24"/>
        </w:rPr>
        <w:t xml:space="preserve"> face to face, over the phone, etc).</w:t>
      </w:r>
    </w:p>
    <w:p w14:paraId="4BE5EFEE"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When preparing your answers at home, actions should read like bullet points.</w:t>
      </w:r>
    </w:p>
    <w:p w14:paraId="4F3267DC" w14:textId="77777777" w:rsidR="00205D7D" w:rsidRPr="00205D7D" w:rsidRDefault="00205D7D" w:rsidP="00205D7D">
      <w:pPr>
        <w:spacing w:line="240" w:lineRule="auto"/>
        <w:rPr>
          <w:rFonts w:ascii="Arial" w:hAnsi="Arial" w:cs="Arial"/>
          <w:sz w:val="24"/>
          <w:szCs w:val="24"/>
        </w:rPr>
      </w:pPr>
      <w:r w:rsidRPr="00205D7D">
        <w:rPr>
          <w:rFonts w:ascii="Arial" w:hAnsi="Arial" w:cs="Arial"/>
          <w:b/>
          <w:bCs/>
          <w:sz w:val="24"/>
          <w:szCs w:val="24"/>
        </w:rPr>
        <w:t>R – Result</w:t>
      </w:r>
    </w:p>
    <w:p w14:paraId="5BC73A10" w14:textId="77777777" w:rsidR="00205D7D" w:rsidRDefault="00205D7D" w:rsidP="00205D7D">
      <w:pPr>
        <w:spacing w:line="240" w:lineRule="auto"/>
        <w:rPr>
          <w:rFonts w:ascii="Arial" w:hAnsi="Arial" w:cs="Arial"/>
          <w:sz w:val="24"/>
          <w:szCs w:val="24"/>
        </w:rPr>
      </w:pPr>
      <w:r w:rsidRPr="00205D7D">
        <w:rPr>
          <w:rFonts w:ascii="Arial" w:hAnsi="Arial" w:cs="Arial"/>
          <w:sz w:val="24"/>
          <w:szCs w:val="24"/>
        </w:rPr>
        <w:t xml:space="preserve">Like the situation and </w:t>
      </w:r>
      <w:r w:rsidR="00311FB2">
        <w:rPr>
          <w:rFonts w:ascii="Arial" w:hAnsi="Arial" w:cs="Arial"/>
          <w:sz w:val="24"/>
          <w:szCs w:val="24"/>
        </w:rPr>
        <w:t>task, this should be kept brief and describe the outcome of your situation.  You may also consider some reflection points (</w:t>
      </w:r>
      <w:proofErr w:type="gramStart"/>
      <w:r w:rsidR="00311FB2">
        <w:rPr>
          <w:rFonts w:ascii="Arial" w:hAnsi="Arial" w:cs="Arial"/>
          <w:sz w:val="24"/>
          <w:szCs w:val="24"/>
        </w:rPr>
        <w:t>e.g.</w:t>
      </w:r>
      <w:proofErr w:type="gramEnd"/>
      <w:r w:rsidR="00311FB2">
        <w:rPr>
          <w:rFonts w:ascii="Arial" w:hAnsi="Arial" w:cs="Arial"/>
          <w:sz w:val="24"/>
          <w:szCs w:val="24"/>
        </w:rPr>
        <w:t xml:space="preserve"> would you do anything differently, has there been an evaluation).</w:t>
      </w:r>
      <w:r w:rsidRPr="00205D7D">
        <w:rPr>
          <w:rFonts w:ascii="Arial" w:hAnsi="Arial" w:cs="Arial"/>
          <w:sz w:val="24"/>
          <w:szCs w:val="24"/>
        </w:rPr>
        <w:t xml:space="preserve"> </w:t>
      </w:r>
    </w:p>
    <w:p w14:paraId="1FB554EB" w14:textId="4DE3E1A1" w:rsidR="00AE3C12" w:rsidRPr="00205D7D" w:rsidRDefault="00311FB2" w:rsidP="00205D7D">
      <w:pPr>
        <w:spacing w:line="240" w:lineRule="auto"/>
        <w:rPr>
          <w:rFonts w:ascii="Arial" w:hAnsi="Arial" w:cs="Arial"/>
          <w:sz w:val="24"/>
          <w:szCs w:val="24"/>
        </w:rPr>
      </w:pPr>
      <w:r>
        <w:rPr>
          <w:rFonts w:ascii="Arial" w:hAnsi="Arial" w:cs="Arial"/>
          <w:sz w:val="24"/>
          <w:szCs w:val="24"/>
        </w:rPr>
        <w:t>Following the STAR method helps present your example in a chronological order which focuses on what you have done.</w:t>
      </w:r>
    </w:p>
    <w:p w14:paraId="0A877C1D" w14:textId="77777777" w:rsidR="00205D7D" w:rsidRDefault="00205D7D" w:rsidP="00311FB2">
      <w:pPr>
        <w:pStyle w:val="Heading1"/>
        <w:tabs>
          <w:tab w:val="num" w:pos="567"/>
        </w:tabs>
        <w:spacing w:after="200"/>
        <w:jc w:val="left"/>
        <w:rPr>
          <w:rFonts w:ascii="Arial" w:hAnsi="Arial" w:cs="Arial"/>
          <w:szCs w:val="24"/>
        </w:rPr>
      </w:pPr>
      <w:bookmarkStart w:id="2" w:name="_Toc194912967"/>
      <w:r w:rsidRPr="00205D7D">
        <w:rPr>
          <w:rFonts w:ascii="Arial" w:hAnsi="Arial" w:cs="Arial"/>
          <w:szCs w:val="24"/>
        </w:rPr>
        <w:t>Understanding the sift procedure</w:t>
      </w:r>
      <w:bookmarkEnd w:id="2"/>
    </w:p>
    <w:p w14:paraId="0AB1159E" w14:textId="77777777" w:rsidR="00205D7D" w:rsidRDefault="00205D7D" w:rsidP="00311FB2">
      <w:pPr>
        <w:spacing w:line="240" w:lineRule="auto"/>
        <w:rPr>
          <w:rFonts w:ascii="Arial" w:hAnsi="Arial" w:cs="Arial"/>
          <w:sz w:val="24"/>
          <w:szCs w:val="24"/>
        </w:rPr>
      </w:pPr>
      <w:r w:rsidRPr="00205D7D">
        <w:rPr>
          <w:rFonts w:ascii="Arial" w:hAnsi="Arial" w:cs="Arial"/>
          <w:sz w:val="24"/>
          <w:szCs w:val="24"/>
        </w:rPr>
        <w:t xml:space="preserve">Where there </w:t>
      </w:r>
      <w:r w:rsidR="00BC03FD" w:rsidRPr="00205D7D">
        <w:rPr>
          <w:rFonts w:ascii="Arial" w:hAnsi="Arial" w:cs="Arial"/>
          <w:sz w:val="24"/>
          <w:szCs w:val="24"/>
        </w:rPr>
        <w:t>are specific essential criteria</w:t>
      </w:r>
      <w:r w:rsidRPr="00205D7D">
        <w:rPr>
          <w:rFonts w:ascii="Arial" w:hAnsi="Arial" w:cs="Arial"/>
          <w:sz w:val="24"/>
          <w:szCs w:val="24"/>
        </w:rPr>
        <w:t xml:space="preserve"> or a post attracts more applicants than can reasonably be handled at interview, applications may be “sifted</w:t>
      </w:r>
      <w:proofErr w:type="gramStart"/>
      <w:r w:rsidRPr="00205D7D">
        <w:rPr>
          <w:rFonts w:ascii="Arial" w:hAnsi="Arial" w:cs="Arial"/>
          <w:sz w:val="24"/>
          <w:szCs w:val="24"/>
        </w:rPr>
        <w:t>”</w:t>
      </w:r>
      <w:proofErr w:type="gramEnd"/>
      <w:r w:rsidRPr="00205D7D">
        <w:rPr>
          <w:rFonts w:ascii="Arial" w:hAnsi="Arial" w:cs="Arial"/>
          <w:sz w:val="24"/>
          <w:szCs w:val="24"/>
        </w:rPr>
        <w:t xml:space="preserve"> and a shortlist produced.  This formal action will be conducted by a Sift Panel who will usually (but not always) be the same as the Selection Panel. The information you provide in part 4 of the application will form the basis for the sift.  </w:t>
      </w:r>
    </w:p>
    <w:p w14:paraId="469700E6" w14:textId="77777777" w:rsidR="00997060" w:rsidRPr="00997060" w:rsidRDefault="00997060" w:rsidP="00997060">
      <w:pPr>
        <w:pStyle w:val="Heading2"/>
        <w:spacing w:before="0" w:after="200"/>
      </w:pPr>
      <w:r w:rsidRPr="00997060">
        <w:t>Further Assessment of Suitability</w:t>
      </w:r>
    </w:p>
    <w:p w14:paraId="2A0A61BB" w14:textId="77777777" w:rsidR="00997060" w:rsidRPr="00997060" w:rsidRDefault="00997060" w:rsidP="00997060">
      <w:pPr>
        <w:spacing w:line="240" w:lineRule="auto"/>
        <w:rPr>
          <w:rFonts w:ascii="Arial" w:hAnsi="Arial" w:cs="Arial"/>
          <w:sz w:val="24"/>
          <w:szCs w:val="24"/>
        </w:rPr>
      </w:pPr>
      <w:r w:rsidRPr="00997060">
        <w:rPr>
          <w:rFonts w:ascii="Arial" w:hAnsi="Arial" w:cs="Arial"/>
          <w:sz w:val="24"/>
          <w:szCs w:val="24"/>
        </w:rPr>
        <w:t>The board in advance of the interviews will require further evidence to assess candidates for specific posts.  This may be used as a method to further sift candidates or as part of their overall assessment.</w:t>
      </w:r>
    </w:p>
    <w:p w14:paraId="6B54052B" w14:textId="77777777" w:rsidR="00AE3C12" w:rsidRDefault="00997060" w:rsidP="00997060">
      <w:pPr>
        <w:spacing w:line="240" w:lineRule="auto"/>
        <w:rPr>
          <w:rFonts w:ascii="Arial" w:hAnsi="Arial" w:cs="Arial"/>
          <w:sz w:val="24"/>
          <w:szCs w:val="24"/>
        </w:rPr>
      </w:pPr>
      <w:r w:rsidRPr="00997060">
        <w:rPr>
          <w:rFonts w:ascii="Arial" w:hAnsi="Arial" w:cs="Arial"/>
          <w:sz w:val="24"/>
          <w:szCs w:val="24"/>
        </w:rPr>
        <w:t>The fur</w:t>
      </w:r>
      <w:r w:rsidR="00BC03FD">
        <w:rPr>
          <w:rFonts w:ascii="Arial" w:hAnsi="Arial" w:cs="Arial"/>
          <w:sz w:val="24"/>
          <w:szCs w:val="24"/>
        </w:rPr>
        <w:t xml:space="preserve">ther assessment will include a test </w:t>
      </w:r>
      <w:r w:rsidRPr="00997060">
        <w:rPr>
          <w:rFonts w:ascii="Arial" w:hAnsi="Arial" w:cs="Arial"/>
          <w:sz w:val="24"/>
          <w:szCs w:val="24"/>
        </w:rPr>
        <w:t xml:space="preserve">of </w:t>
      </w:r>
      <w:r w:rsidR="00BC03FD" w:rsidRPr="00997060">
        <w:rPr>
          <w:rFonts w:ascii="Arial" w:hAnsi="Arial" w:cs="Arial"/>
          <w:sz w:val="24"/>
          <w:szCs w:val="24"/>
        </w:rPr>
        <w:t>candidate’s</w:t>
      </w:r>
      <w:r w:rsidRPr="00997060">
        <w:rPr>
          <w:rFonts w:ascii="Arial" w:hAnsi="Arial" w:cs="Arial"/>
          <w:sz w:val="24"/>
          <w:szCs w:val="24"/>
        </w:rPr>
        <w:t xml:space="preserve"> judgement, decision ma</w:t>
      </w:r>
      <w:r>
        <w:rPr>
          <w:rFonts w:ascii="Arial" w:hAnsi="Arial" w:cs="Arial"/>
          <w:sz w:val="24"/>
          <w:szCs w:val="24"/>
        </w:rPr>
        <w:t>king, legal and advocacy skills</w:t>
      </w:r>
      <w:r w:rsidRPr="00997060">
        <w:rPr>
          <w:rFonts w:ascii="Arial" w:hAnsi="Arial" w:cs="Arial"/>
          <w:sz w:val="24"/>
          <w:szCs w:val="24"/>
        </w:rPr>
        <w:t xml:space="preserve">. </w:t>
      </w:r>
      <w:r w:rsidR="00BC03FD">
        <w:rPr>
          <w:rFonts w:ascii="Arial" w:hAnsi="Arial" w:cs="Arial"/>
          <w:sz w:val="24"/>
          <w:szCs w:val="24"/>
        </w:rPr>
        <w:t>This</w:t>
      </w:r>
      <w:r w:rsidRPr="00997060">
        <w:rPr>
          <w:rFonts w:ascii="Arial" w:hAnsi="Arial" w:cs="Arial"/>
          <w:sz w:val="24"/>
          <w:szCs w:val="24"/>
        </w:rPr>
        <w:t xml:space="preserve"> will take place at the Scottish Prosecution College and likely to </w:t>
      </w:r>
      <w:r w:rsidR="00933126">
        <w:rPr>
          <w:rFonts w:ascii="Arial" w:hAnsi="Arial" w:cs="Arial"/>
          <w:sz w:val="24"/>
          <w:szCs w:val="24"/>
        </w:rPr>
        <w:t>be</w:t>
      </w:r>
      <w:r w:rsidRPr="00997060">
        <w:rPr>
          <w:rFonts w:ascii="Arial" w:hAnsi="Arial" w:cs="Arial"/>
          <w:sz w:val="24"/>
          <w:szCs w:val="24"/>
        </w:rPr>
        <w:t xml:space="preserve"> </w:t>
      </w:r>
      <w:r w:rsidR="00933126">
        <w:rPr>
          <w:rFonts w:ascii="Arial" w:hAnsi="Arial" w:cs="Arial"/>
          <w:sz w:val="24"/>
          <w:szCs w:val="24"/>
        </w:rPr>
        <w:t>held</w:t>
      </w:r>
      <w:r w:rsidR="009D6177">
        <w:rPr>
          <w:rStyle w:val="Hyperlink"/>
          <w:rFonts w:ascii="Arial" w:hAnsi="Arial" w:cs="Arial"/>
          <w:color w:val="auto"/>
          <w:sz w:val="24"/>
          <w:szCs w:val="24"/>
          <w:u w:val="none"/>
        </w:rPr>
        <w:t xml:space="preserve"> 16</w:t>
      </w:r>
      <w:r w:rsidR="009D6177" w:rsidRPr="008738C3">
        <w:rPr>
          <w:rStyle w:val="Hyperlink"/>
          <w:rFonts w:ascii="Arial" w:hAnsi="Arial" w:cs="Arial"/>
          <w:color w:val="auto"/>
          <w:sz w:val="24"/>
          <w:szCs w:val="24"/>
          <w:u w:val="none"/>
          <w:vertAlign w:val="superscript"/>
        </w:rPr>
        <w:t>th</w:t>
      </w:r>
      <w:r w:rsidR="009D6177">
        <w:rPr>
          <w:rStyle w:val="Hyperlink"/>
          <w:rFonts w:ascii="Arial" w:hAnsi="Arial" w:cs="Arial"/>
          <w:color w:val="auto"/>
          <w:sz w:val="24"/>
          <w:szCs w:val="24"/>
          <w:u w:val="none"/>
        </w:rPr>
        <w:t xml:space="preserve"> July 2019 – 1</w:t>
      </w:r>
      <w:r w:rsidR="009D6177" w:rsidRPr="008738C3">
        <w:rPr>
          <w:rStyle w:val="Hyperlink"/>
          <w:rFonts w:ascii="Arial" w:hAnsi="Arial" w:cs="Arial"/>
          <w:color w:val="auto"/>
          <w:sz w:val="24"/>
          <w:szCs w:val="24"/>
          <w:u w:val="none"/>
          <w:vertAlign w:val="superscript"/>
        </w:rPr>
        <w:t>st</w:t>
      </w:r>
      <w:r w:rsidR="009D6177">
        <w:rPr>
          <w:rStyle w:val="Hyperlink"/>
          <w:rFonts w:ascii="Arial" w:hAnsi="Arial" w:cs="Arial"/>
          <w:color w:val="auto"/>
          <w:sz w:val="24"/>
          <w:szCs w:val="24"/>
          <w:u w:val="none"/>
        </w:rPr>
        <w:t xml:space="preserve"> August 2019</w:t>
      </w:r>
      <w:r w:rsidRPr="00997060">
        <w:rPr>
          <w:rFonts w:ascii="Arial" w:hAnsi="Arial" w:cs="Arial"/>
          <w:sz w:val="24"/>
          <w:szCs w:val="24"/>
        </w:rPr>
        <w:t>. Further details will be communicated to candidates following the initial application sift.</w:t>
      </w:r>
    </w:p>
    <w:p w14:paraId="11573258" w14:textId="77777777" w:rsidR="00205D7D" w:rsidRPr="00205D7D" w:rsidRDefault="00205D7D" w:rsidP="00205D7D">
      <w:pPr>
        <w:pStyle w:val="Heading1"/>
        <w:tabs>
          <w:tab w:val="num" w:pos="567"/>
        </w:tabs>
        <w:spacing w:before="240" w:after="60"/>
        <w:jc w:val="left"/>
        <w:rPr>
          <w:rFonts w:ascii="Arial" w:hAnsi="Arial" w:cs="Arial"/>
          <w:szCs w:val="24"/>
        </w:rPr>
      </w:pPr>
      <w:bookmarkStart w:id="3" w:name="_Toc194912968"/>
      <w:r w:rsidRPr="00205D7D">
        <w:rPr>
          <w:rFonts w:ascii="Arial" w:hAnsi="Arial" w:cs="Arial"/>
          <w:szCs w:val="24"/>
        </w:rPr>
        <w:t>The Interview</w:t>
      </w:r>
      <w:bookmarkEnd w:id="3"/>
      <w:r w:rsidRPr="00205D7D">
        <w:rPr>
          <w:rFonts w:ascii="Arial" w:hAnsi="Arial" w:cs="Arial"/>
          <w:szCs w:val="24"/>
        </w:rPr>
        <w:t xml:space="preserve"> </w:t>
      </w:r>
      <w:r w:rsidRPr="00205D7D">
        <w:rPr>
          <w:rFonts w:ascii="Arial" w:hAnsi="Arial" w:cs="Arial"/>
          <w:szCs w:val="24"/>
        </w:rPr>
        <w:br/>
      </w:r>
    </w:p>
    <w:p w14:paraId="593306D9" w14:textId="77777777" w:rsidR="00205D7D" w:rsidRPr="00205D7D" w:rsidRDefault="00205D7D" w:rsidP="00311FB2">
      <w:pPr>
        <w:spacing w:line="240" w:lineRule="auto"/>
        <w:rPr>
          <w:rFonts w:ascii="Arial" w:hAnsi="Arial" w:cs="Arial"/>
          <w:sz w:val="24"/>
          <w:szCs w:val="24"/>
        </w:rPr>
      </w:pPr>
      <w:r w:rsidRPr="00205D7D">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205D7D">
        <w:rPr>
          <w:rFonts w:ascii="Arial" w:hAnsi="Arial" w:cs="Arial"/>
          <w:sz w:val="24"/>
          <w:szCs w:val="24"/>
        </w:rPr>
        <w:t>clarification</w:t>
      </w:r>
      <w:proofErr w:type="gramEnd"/>
      <w:r w:rsidRPr="00205D7D">
        <w:rPr>
          <w:rFonts w:ascii="Arial" w:hAnsi="Arial" w:cs="Arial"/>
          <w:sz w:val="24"/>
          <w:szCs w:val="24"/>
        </w:rPr>
        <w:t xml:space="preserve"> or add extra information at any time and will be given a specific opportunity to do so at the end.  </w:t>
      </w:r>
    </w:p>
    <w:p w14:paraId="159AAB78"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69B0DF00"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For any </w:t>
      </w:r>
      <w:proofErr w:type="gramStart"/>
      <w:r w:rsidRPr="00205D7D">
        <w:rPr>
          <w:rFonts w:ascii="Arial" w:hAnsi="Arial" w:cs="Arial"/>
          <w:sz w:val="24"/>
          <w:szCs w:val="24"/>
        </w:rPr>
        <w:t>particular post</w:t>
      </w:r>
      <w:proofErr w:type="gramEnd"/>
      <w:r w:rsidRPr="00205D7D">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4167FCFC" w14:textId="77777777" w:rsidR="00205D7D" w:rsidRPr="00205D7D" w:rsidRDefault="00205D7D" w:rsidP="00205D7D">
      <w:pPr>
        <w:spacing w:line="240" w:lineRule="auto"/>
        <w:rPr>
          <w:rFonts w:ascii="Arial" w:hAnsi="Arial" w:cs="Arial"/>
          <w:sz w:val="24"/>
          <w:szCs w:val="24"/>
          <w:u w:val="single"/>
        </w:rPr>
      </w:pPr>
      <w:r w:rsidRPr="00205D7D">
        <w:rPr>
          <w:rFonts w:ascii="Arial" w:hAnsi="Arial" w:cs="Arial"/>
          <w:sz w:val="24"/>
          <w:szCs w:val="24"/>
          <w:u w:val="single"/>
        </w:rPr>
        <w:t>Interview Questions</w:t>
      </w:r>
    </w:p>
    <w:p w14:paraId="4D611E4C" w14:textId="77777777" w:rsidR="00205D7D" w:rsidRPr="00205D7D" w:rsidRDefault="00205D7D" w:rsidP="00205D7D">
      <w:pPr>
        <w:pStyle w:val="CommentText"/>
        <w:rPr>
          <w:rFonts w:ascii="Arial" w:hAnsi="Arial" w:cs="Arial"/>
          <w:sz w:val="24"/>
          <w:szCs w:val="24"/>
        </w:rPr>
      </w:pPr>
      <w:r w:rsidRPr="00205D7D">
        <w:rPr>
          <w:rFonts w:ascii="Arial" w:hAnsi="Arial" w:cs="Arial"/>
          <w:sz w:val="24"/>
          <w:szCs w:val="24"/>
        </w:rPr>
        <w:t xml:space="preserve">Competency Based Selection is based on the underlying principle that past </w:t>
      </w:r>
      <w:proofErr w:type="spellStart"/>
      <w:r w:rsidRPr="00205D7D">
        <w:rPr>
          <w:rFonts w:ascii="Arial" w:hAnsi="Arial" w:cs="Arial"/>
          <w:sz w:val="24"/>
          <w:szCs w:val="24"/>
        </w:rPr>
        <w:t>behavio</w:t>
      </w:r>
      <w:r w:rsidR="00F77132">
        <w:rPr>
          <w:rFonts w:ascii="Arial" w:hAnsi="Arial" w:cs="Arial"/>
          <w:sz w:val="24"/>
          <w:szCs w:val="24"/>
        </w:rPr>
        <w:t>u</w:t>
      </w:r>
      <w:r w:rsidRPr="00205D7D">
        <w:rPr>
          <w:rFonts w:ascii="Arial" w:hAnsi="Arial" w:cs="Arial"/>
          <w:sz w:val="24"/>
          <w:szCs w:val="24"/>
        </w:rPr>
        <w:t>rs</w:t>
      </w:r>
      <w:proofErr w:type="spellEnd"/>
      <w:r w:rsidRPr="00205D7D">
        <w:rPr>
          <w:rFonts w:ascii="Arial" w:hAnsi="Arial" w:cs="Arial"/>
          <w:sz w:val="24"/>
          <w:szCs w:val="24"/>
        </w:rPr>
        <w:t xml:space="preserve"> are the best predictor of future </w:t>
      </w:r>
      <w:r w:rsidR="001644F2" w:rsidRPr="00205D7D">
        <w:rPr>
          <w:rFonts w:ascii="Arial" w:hAnsi="Arial" w:cs="Arial"/>
          <w:sz w:val="24"/>
          <w:szCs w:val="24"/>
        </w:rPr>
        <w:t>behavior</w:t>
      </w:r>
      <w:r w:rsidRPr="00205D7D">
        <w:rPr>
          <w:rFonts w:ascii="Arial" w:hAnsi="Arial" w:cs="Arial"/>
          <w:sz w:val="24"/>
          <w:szCs w:val="24"/>
        </w:rPr>
        <w:t>.  If a candidate can demonstrate how they have faced challenges and achieved success with similar issues in the past, they will be able to apply these to the challenges of the new job in the future.</w:t>
      </w:r>
    </w:p>
    <w:p w14:paraId="21D41FC7" w14:textId="77777777" w:rsidR="00205D7D" w:rsidRPr="00205D7D" w:rsidRDefault="00205D7D" w:rsidP="00205D7D">
      <w:pPr>
        <w:pStyle w:val="CommentText"/>
        <w:rPr>
          <w:rFonts w:ascii="Arial" w:hAnsi="Arial" w:cs="Arial"/>
          <w:sz w:val="24"/>
          <w:szCs w:val="24"/>
        </w:rPr>
      </w:pPr>
    </w:p>
    <w:p w14:paraId="61D3EAC9"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19E30487" w14:textId="77777777" w:rsidR="00205D7D" w:rsidRPr="00205D7D" w:rsidRDefault="00205D7D" w:rsidP="00205D7D">
      <w:pPr>
        <w:tabs>
          <w:tab w:val="num" w:pos="900"/>
        </w:tabs>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You will be asked </w:t>
      </w:r>
      <w:proofErr w:type="gramStart"/>
      <w:r w:rsidRPr="00205D7D">
        <w:rPr>
          <w:rFonts w:ascii="Arial" w:hAnsi="Arial" w:cs="Arial"/>
          <w:sz w:val="24"/>
          <w:szCs w:val="24"/>
        </w:rPr>
        <w:t>competency based</w:t>
      </w:r>
      <w:proofErr w:type="gramEnd"/>
      <w:r w:rsidRPr="00205D7D">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205D7D">
        <w:rPr>
          <w:rFonts w:ascii="Arial" w:hAnsi="Arial" w:cs="Arial"/>
          <w:sz w:val="24"/>
          <w:szCs w:val="24"/>
        </w:rPr>
        <w:t>advert,</w:t>
      </w:r>
      <w:proofErr w:type="gramEnd"/>
      <w:r w:rsidRPr="00205D7D">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35316AE9" w14:textId="77777777" w:rsidR="00205D7D" w:rsidRPr="00205D7D" w:rsidRDefault="00205D7D" w:rsidP="00205D7D">
      <w:pPr>
        <w:tabs>
          <w:tab w:val="num" w:pos="900"/>
        </w:tabs>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In answering these questions, you should respond by giving a real specific example, ideally using the STAR method.  Candidates are reminder to use ‘I’ not ‘WE’ so that the </w:t>
      </w:r>
      <w:r w:rsidR="00311FB2">
        <w:rPr>
          <w:rFonts w:ascii="Arial" w:hAnsi="Arial" w:cs="Arial"/>
          <w:sz w:val="24"/>
          <w:szCs w:val="24"/>
        </w:rPr>
        <w:t xml:space="preserve">Selection Panel </w:t>
      </w:r>
      <w:r w:rsidRPr="00205D7D">
        <w:rPr>
          <w:rFonts w:ascii="Arial" w:hAnsi="Arial" w:cs="Arial"/>
          <w:sz w:val="24"/>
          <w:szCs w:val="24"/>
        </w:rPr>
        <w:t>obtain</w:t>
      </w:r>
      <w:r w:rsidR="00311FB2">
        <w:rPr>
          <w:rFonts w:ascii="Arial" w:hAnsi="Arial" w:cs="Arial"/>
          <w:sz w:val="24"/>
          <w:szCs w:val="24"/>
        </w:rPr>
        <w:t>s</w:t>
      </w:r>
      <w:r w:rsidRPr="00205D7D">
        <w:rPr>
          <w:rFonts w:ascii="Arial" w:hAnsi="Arial" w:cs="Arial"/>
          <w:sz w:val="24"/>
          <w:szCs w:val="24"/>
        </w:rPr>
        <w:t xml:space="preserve"> a full understanding of what you did within a specific example.</w:t>
      </w:r>
    </w:p>
    <w:p w14:paraId="43DF4B81" w14:textId="77777777" w:rsidR="00205D7D" w:rsidRPr="00205D7D" w:rsidRDefault="00205D7D" w:rsidP="00205D7D">
      <w:pPr>
        <w:tabs>
          <w:tab w:val="num" w:pos="900"/>
        </w:tabs>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Candidates should be prepared to talk about their example in a lot of detail.  The Selection Panel will ask you </w:t>
      </w:r>
      <w:proofErr w:type="gramStart"/>
      <w:r w:rsidRPr="00205D7D">
        <w:rPr>
          <w:rFonts w:ascii="Arial" w:hAnsi="Arial" w:cs="Arial"/>
          <w:sz w:val="24"/>
          <w:szCs w:val="24"/>
        </w:rPr>
        <w:t>probing</w:t>
      </w:r>
      <w:proofErr w:type="gramEnd"/>
      <w:r w:rsidRPr="00205D7D">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68606C0D" w14:textId="77777777" w:rsidR="00205D7D" w:rsidRPr="00205D7D" w:rsidRDefault="00205D7D" w:rsidP="00205D7D">
      <w:pPr>
        <w:spacing w:line="240" w:lineRule="auto"/>
        <w:rPr>
          <w:rFonts w:ascii="Arial" w:hAnsi="Arial" w:cs="Arial"/>
          <w:b/>
          <w:sz w:val="24"/>
          <w:szCs w:val="24"/>
        </w:rPr>
      </w:pPr>
      <w:r w:rsidRPr="00205D7D">
        <w:rPr>
          <w:rFonts w:ascii="Arial" w:hAnsi="Arial" w:cs="Arial"/>
          <w:b/>
          <w:sz w:val="24"/>
          <w:szCs w:val="24"/>
        </w:rPr>
        <w:t>There are things you can do to help yourself prepare for the competency interview:</w:t>
      </w:r>
    </w:p>
    <w:p w14:paraId="561E26E8" w14:textId="77777777" w:rsidR="00311FB2" w:rsidRDefault="00205D7D" w:rsidP="00205D7D">
      <w:pPr>
        <w:spacing w:after="0" w:line="240" w:lineRule="auto"/>
        <w:rPr>
          <w:rFonts w:ascii="Arial" w:hAnsi="Arial" w:cs="Arial"/>
          <w:sz w:val="24"/>
          <w:szCs w:val="24"/>
        </w:rPr>
      </w:pPr>
      <w:r w:rsidRPr="00205D7D">
        <w:rPr>
          <w:rFonts w:ascii="Arial" w:hAnsi="Arial" w:cs="Arial"/>
          <w:sz w:val="24"/>
          <w:szCs w:val="24"/>
        </w:rPr>
        <w:t>Read and understand the “STAR” method, this will help you to answer the question correctly, and maximise your score</w:t>
      </w:r>
      <w:r w:rsidR="00311FB2">
        <w:rPr>
          <w:rFonts w:ascii="Arial" w:hAnsi="Arial" w:cs="Arial"/>
          <w:sz w:val="24"/>
          <w:szCs w:val="24"/>
        </w:rPr>
        <w:t>.</w:t>
      </w:r>
    </w:p>
    <w:p w14:paraId="5DC7799B" w14:textId="77777777" w:rsidR="00205D7D" w:rsidRPr="00205D7D" w:rsidRDefault="00205D7D" w:rsidP="00205D7D">
      <w:pPr>
        <w:spacing w:after="0" w:line="240" w:lineRule="auto"/>
        <w:rPr>
          <w:rFonts w:ascii="Arial" w:hAnsi="Arial" w:cs="Arial"/>
          <w:sz w:val="24"/>
          <w:szCs w:val="24"/>
        </w:rPr>
      </w:pPr>
      <w:r w:rsidRPr="00205D7D">
        <w:rPr>
          <w:rFonts w:ascii="Arial" w:hAnsi="Arial" w:cs="Arial"/>
          <w:sz w:val="24"/>
          <w:szCs w:val="24"/>
        </w:rPr>
        <w:t xml:space="preserve"> </w:t>
      </w:r>
    </w:p>
    <w:p w14:paraId="48911BA8" w14:textId="77777777" w:rsidR="00205D7D" w:rsidRPr="00205D7D" w:rsidRDefault="00205D7D" w:rsidP="00205D7D">
      <w:pPr>
        <w:spacing w:after="0" w:line="240" w:lineRule="auto"/>
        <w:rPr>
          <w:rFonts w:ascii="Arial" w:hAnsi="Arial" w:cs="Arial"/>
          <w:sz w:val="24"/>
          <w:szCs w:val="24"/>
        </w:rPr>
      </w:pPr>
      <w:r w:rsidRPr="00205D7D">
        <w:rPr>
          <w:rFonts w:ascii="Arial" w:hAnsi="Arial" w:cs="Arial"/>
          <w:sz w:val="24"/>
          <w:szCs w:val="24"/>
        </w:rPr>
        <w:t>Prepare examples for each of the competencies.  The perfect competency answer may be one</w:t>
      </w:r>
      <w:r w:rsidR="00311FB2">
        <w:rPr>
          <w:rFonts w:ascii="Arial" w:hAnsi="Arial" w:cs="Arial"/>
          <w:sz w:val="24"/>
          <w:szCs w:val="24"/>
        </w:rPr>
        <w:t xml:space="preserve"> element of a bigger picture - i</w:t>
      </w:r>
      <w:r w:rsidRPr="00205D7D">
        <w:rPr>
          <w:rFonts w:ascii="Arial" w:hAnsi="Arial" w:cs="Arial"/>
          <w:sz w:val="24"/>
          <w:szCs w:val="24"/>
        </w:rPr>
        <w:t xml:space="preserve">f you use too big an example you will just skim over the surface of the actions rather than providing the detailed answers they need to hear.  It may be helpful to have an example of the following sorts of situations to hand: </w:t>
      </w:r>
    </w:p>
    <w:p w14:paraId="01DEC88A"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 situation where you resolved conflict with a colleague</w:t>
      </w:r>
    </w:p>
    <w:p w14:paraId="5ABFF4B4"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 time you worked to a pressured deadline</w:t>
      </w:r>
    </w:p>
    <w:p w14:paraId="111B7B6E"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The performance or project you are most proud of</w:t>
      </w:r>
    </w:p>
    <w:p w14:paraId="665AF3DD"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 time when something went wrong and what you did to resolve it</w:t>
      </w:r>
    </w:p>
    <w:p w14:paraId="4A4A5B5F"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An example of working as a team to achieve a common goal</w:t>
      </w:r>
    </w:p>
    <w:p w14:paraId="21A02F8B"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An example of motivating others, if relevant</w:t>
      </w:r>
    </w:p>
    <w:p w14:paraId="194CADC8"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Examples of showing specific skills relevant for the job you're going for</w:t>
      </w:r>
    </w:p>
    <w:p w14:paraId="2DB393AB" w14:textId="77777777" w:rsidR="00205D7D" w:rsidRPr="00205D7D" w:rsidRDefault="00205D7D" w:rsidP="00205D7D">
      <w:pPr>
        <w:spacing w:after="0" w:line="240" w:lineRule="auto"/>
        <w:rPr>
          <w:rFonts w:ascii="Arial" w:hAnsi="Arial" w:cs="Arial"/>
          <w:b/>
          <w:bCs/>
          <w:sz w:val="24"/>
          <w:szCs w:val="24"/>
        </w:rPr>
      </w:pPr>
      <w:r w:rsidRPr="00205D7D">
        <w:rPr>
          <w:rFonts w:ascii="Arial" w:hAnsi="Arial" w:cs="Arial"/>
          <w:sz w:val="24"/>
          <w:szCs w:val="24"/>
        </w:rPr>
        <w:t xml:space="preserve">Rehearse your answers in front of a friend or family member. </w:t>
      </w:r>
    </w:p>
    <w:p w14:paraId="5D34E1EF" w14:textId="77777777" w:rsidR="00205D7D" w:rsidRPr="00205D7D" w:rsidRDefault="00311FB2" w:rsidP="00205D7D">
      <w:pPr>
        <w:spacing w:after="0" w:line="240" w:lineRule="auto"/>
        <w:rPr>
          <w:rFonts w:ascii="Arial" w:hAnsi="Arial" w:cs="Arial"/>
          <w:sz w:val="24"/>
          <w:szCs w:val="24"/>
        </w:rPr>
      </w:pPr>
      <w:r>
        <w:rPr>
          <w:rFonts w:ascii="Arial" w:hAnsi="Arial" w:cs="Arial"/>
          <w:sz w:val="24"/>
          <w:szCs w:val="24"/>
        </w:rPr>
        <w:t>We would advise that you d</w:t>
      </w:r>
      <w:r w:rsidR="00205D7D" w:rsidRPr="00205D7D">
        <w:rPr>
          <w:rFonts w:ascii="Arial" w:hAnsi="Arial" w:cs="Arial"/>
          <w:sz w:val="24"/>
          <w:szCs w:val="24"/>
        </w:rPr>
        <w:t xml:space="preserve">on’t use jargon unless you are </w:t>
      </w:r>
      <w:proofErr w:type="gramStart"/>
      <w:r w:rsidR="00205D7D" w:rsidRPr="00205D7D">
        <w:rPr>
          <w:rFonts w:ascii="Arial" w:hAnsi="Arial" w:cs="Arial"/>
          <w:sz w:val="24"/>
          <w:szCs w:val="24"/>
        </w:rPr>
        <w:t>absolutely sure</w:t>
      </w:r>
      <w:proofErr w:type="gramEnd"/>
      <w:r w:rsidR="00205D7D" w:rsidRPr="00205D7D">
        <w:rPr>
          <w:rFonts w:ascii="Arial" w:hAnsi="Arial" w:cs="Arial"/>
          <w:sz w:val="24"/>
          <w:szCs w:val="24"/>
        </w:rPr>
        <w:t xml:space="preserve"> all the members of the selection panel will understand. </w:t>
      </w:r>
      <w:r w:rsidR="00205D7D" w:rsidRPr="00205D7D">
        <w:rPr>
          <w:rFonts w:ascii="Arial" w:hAnsi="Arial" w:cs="Arial"/>
          <w:sz w:val="24"/>
          <w:szCs w:val="24"/>
        </w:rPr>
        <w:br/>
      </w:r>
    </w:p>
    <w:p w14:paraId="50CC6D5B"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By preparing in this way you will feel more comfortable with being able to perform at your best at interview.  Focus and </w:t>
      </w:r>
      <w:proofErr w:type="gramStart"/>
      <w:r w:rsidRPr="00205D7D">
        <w:rPr>
          <w:rFonts w:ascii="Arial" w:hAnsi="Arial" w:cs="Arial"/>
          <w:sz w:val="24"/>
          <w:szCs w:val="24"/>
        </w:rPr>
        <w:t>hone in on</w:t>
      </w:r>
      <w:proofErr w:type="gramEnd"/>
      <w:r w:rsidRPr="00205D7D">
        <w:rPr>
          <w:rFonts w:ascii="Arial" w:hAnsi="Arial" w:cs="Arial"/>
          <w:sz w:val="24"/>
          <w:szCs w:val="24"/>
        </w:rPr>
        <w:t xml:space="preserve"> your own contribution and ensure that you show yourself in a good light, whilst of course being honest. </w:t>
      </w:r>
    </w:p>
    <w:p w14:paraId="4D8C2C9A"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u w:val="single"/>
        </w:rPr>
        <w:t>Candidate Notes</w:t>
      </w:r>
      <w:r w:rsidRPr="00205D7D">
        <w:rPr>
          <w:rFonts w:ascii="Arial" w:hAnsi="Arial" w:cs="Arial"/>
          <w:sz w:val="24"/>
          <w:szCs w:val="24"/>
        </w:rPr>
        <w:br/>
        <w:t xml:space="preserve">Candidates are advised that they may bring personal notes to their interview, however these should be used as reference material only.  </w:t>
      </w:r>
    </w:p>
    <w:p w14:paraId="1597E30B" w14:textId="77777777" w:rsidR="00205D7D" w:rsidRPr="00205D7D" w:rsidRDefault="00AE3C12" w:rsidP="00205D7D">
      <w:pPr>
        <w:spacing w:line="240" w:lineRule="auto"/>
        <w:rPr>
          <w:rFonts w:ascii="Arial" w:hAnsi="Arial" w:cs="Arial"/>
          <w:b/>
          <w:sz w:val="24"/>
          <w:szCs w:val="24"/>
        </w:rPr>
      </w:pPr>
      <w:r>
        <w:rPr>
          <w:rFonts w:ascii="Arial" w:hAnsi="Arial" w:cs="Arial"/>
          <w:b/>
          <w:sz w:val="24"/>
          <w:szCs w:val="24"/>
        </w:rPr>
        <w:t xml:space="preserve">The </w:t>
      </w:r>
      <w:r w:rsidR="00205D7D" w:rsidRPr="00205D7D">
        <w:rPr>
          <w:rFonts w:ascii="Arial" w:hAnsi="Arial" w:cs="Arial"/>
          <w:b/>
          <w:sz w:val="24"/>
          <w:szCs w:val="24"/>
        </w:rPr>
        <w:t>Scoring System</w:t>
      </w:r>
    </w:p>
    <w:p w14:paraId="7EEDE154"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same </w:t>
      </w:r>
      <w:proofErr w:type="gramStart"/>
      <w:r w:rsidRPr="00205D7D">
        <w:rPr>
          <w:rFonts w:ascii="Arial" w:hAnsi="Arial" w:cs="Arial"/>
          <w:sz w:val="24"/>
          <w:szCs w:val="24"/>
        </w:rPr>
        <w:t>3 point</w:t>
      </w:r>
      <w:proofErr w:type="gramEnd"/>
      <w:r w:rsidRPr="00205D7D">
        <w:rPr>
          <w:rFonts w:ascii="Arial" w:hAnsi="Arial" w:cs="Arial"/>
          <w:sz w:val="24"/>
          <w:szCs w:val="24"/>
        </w:rPr>
        <w:t xml:space="preserve">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205D7D" w:rsidRPr="00205D7D" w14:paraId="01813376" w14:textId="77777777" w:rsidTr="00205D7D">
        <w:trPr>
          <w:tblCellSpacing w:w="15" w:type="dxa"/>
        </w:trPr>
        <w:tc>
          <w:tcPr>
            <w:tcW w:w="0" w:type="auto"/>
            <w:vAlign w:val="center"/>
          </w:tcPr>
          <w:p w14:paraId="06EA4689" w14:textId="77777777" w:rsidR="00205D7D" w:rsidRPr="00205D7D" w:rsidRDefault="00205D7D" w:rsidP="00205D7D">
            <w:pPr>
              <w:pStyle w:val="NormalWeb"/>
              <w:spacing w:before="0" w:after="0"/>
              <w:rPr>
                <w:rFonts w:ascii="Arial" w:hAnsi="Arial" w:cs="Arial"/>
              </w:rPr>
            </w:pPr>
            <w:r w:rsidRPr="00205D7D">
              <w:rPr>
                <w:rStyle w:val="Strong"/>
                <w:rFonts w:ascii="Arial" w:hAnsi="Arial" w:cs="Arial"/>
              </w:rPr>
              <w:t> Score</w:t>
            </w:r>
          </w:p>
        </w:tc>
        <w:tc>
          <w:tcPr>
            <w:tcW w:w="0" w:type="auto"/>
            <w:vAlign w:val="center"/>
          </w:tcPr>
          <w:p w14:paraId="64A0A25A" w14:textId="77777777" w:rsidR="00205D7D" w:rsidRPr="00205D7D" w:rsidRDefault="00205D7D" w:rsidP="00205D7D">
            <w:pPr>
              <w:pStyle w:val="NormalWeb"/>
              <w:spacing w:before="0" w:after="0"/>
              <w:rPr>
                <w:rFonts w:ascii="Arial" w:hAnsi="Arial" w:cs="Arial"/>
              </w:rPr>
            </w:pPr>
            <w:r w:rsidRPr="00205D7D">
              <w:rPr>
                <w:rFonts w:ascii="Arial" w:hAnsi="Arial" w:cs="Arial"/>
              </w:rPr>
              <w:t> </w:t>
            </w:r>
            <w:r w:rsidRPr="00205D7D">
              <w:rPr>
                <w:rStyle w:val="Strong"/>
                <w:rFonts w:ascii="Arial" w:hAnsi="Arial" w:cs="Arial"/>
              </w:rPr>
              <w:t>Evidence</w:t>
            </w:r>
          </w:p>
        </w:tc>
      </w:tr>
      <w:tr w:rsidR="00205D7D" w:rsidRPr="00205D7D" w14:paraId="392979A6" w14:textId="77777777" w:rsidTr="00205D7D">
        <w:trPr>
          <w:tblCellSpacing w:w="15" w:type="dxa"/>
        </w:trPr>
        <w:tc>
          <w:tcPr>
            <w:tcW w:w="0" w:type="auto"/>
            <w:vAlign w:val="center"/>
          </w:tcPr>
          <w:p w14:paraId="549FE466" w14:textId="77777777" w:rsidR="00205D7D" w:rsidRPr="00205D7D" w:rsidRDefault="00205D7D" w:rsidP="00205D7D">
            <w:pPr>
              <w:pStyle w:val="NormalWeb"/>
              <w:spacing w:before="0" w:after="0"/>
              <w:rPr>
                <w:rFonts w:ascii="Arial" w:hAnsi="Arial" w:cs="Arial"/>
              </w:rPr>
            </w:pPr>
            <w:r w:rsidRPr="00205D7D">
              <w:rPr>
                <w:rFonts w:ascii="Arial" w:hAnsi="Arial" w:cs="Arial"/>
              </w:rPr>
              <w:t> 3</w:t>
            </w:r>
          </w:p>
        </w:tc>
        <w:tc>
          <w:tcPr>
            <w:tcW w:w="0" w:type="auto"/>
            <w:vAlign w:val="center"/>
          </w:tcPr>
          <w:p w14:paraId="1509EF2E"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candidate provided evidence that </w:t>
            </w:r>
            <w:r w:rsidRPr="00205D7D">
              <w:rPr>
                <w:rFonts w:ascii="Arial" w:hAnsi="Arial" w:cs="Arial"/>
                <w:b/>
                <w:sz w:val="24"/>
                <w:szCs w:val="24"/>
              </w:rPr>
              <w:t>demonstrated highly effective behaviour</w:t>
            </w:r>
            <w:r w:rsidRPr="00205D7D">
              <w:rPr>
                <w:rFonts w:ascii="Arial" w:hAnsi="Arial" w:cs="Arial"/>
                <w:sz w:val="24"/>
                <w:szCs w:val="24"/>
              </w:rPr>
              <w:t xml:space="preserve"> against the requirements of the role and level of competence required.</w:t>
            </w:r>
          </w:p>
        </w:tc>
      </w:tr>
      <w:tr w:rsidR="00205D7D" w:rsidRPr="00205D7D" w14:paraId="64D24AAB" w14:textId="77777777" w:rsidTr="00205D7D">
        <w:trPr>
          <w:tblCellSpacing w:w="15" w:type="dxa"/>
        </w:trPr>
        <w:tc>
          <w:tcPr>
            <w:tcW w:w="0" w:type="auto"/>
            <w:vAlign w:val="center"/>
          </w:tcPr>
          <w:p w14:paraId="072CA927" w14:textId="77777777" w:rsidR="00205D7D" w:rsidRPr="00205D7D" w:rsidRDefault="00205D7D" w:rsidP="00205D7D">
            <w:pPr>
              <w:pStyle w:val="NormalWeb"/>
              <w:spacing w:before="0" w:after="0"/>
              <w:rPr>
                <w:rFonts w:ascii="Arial" w:hAnsi="Arial" w:cs="Arial"/>
              </w:rPr>
            </w:pPr>
            <w:r w:rsidRPr="00205D7D">
              <w:rPr>
                <w:rFonts w:ascii="Arial" w:hAnsi="Arial" w:cs="Arial"/>
              </w:rPr>
              <w:t> 2</w:t>
            </w:r>
          </w:p>
        </w:tc>
        <w:tc>
          <w:tcPr>
            <w:tcW w:w="0" w:type="auto"/>
            <w:vAlign w:val="center"/>
          </w:tcPr>
          <w:p w14:paraId="5761FA75"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candidate provided evidence that </w:t>
            </w:r>
            <w:r w:rsidRPr="00205D7D">
              <w:rPr>
                <w:rFonts w:ascii="Arial" w:hAnsi="Arial" w:cs="Arial"/>
                <w:b/>
                <w:sz w:val="24"/>
                <w:szCs w:val="24"/>
              </w:rPr>
              <w:t xml:space="preserve">demonstrated effective behaviour </w:t>
            </w:r>
            <w:r w:rsidRPr="00205D7D">
              <w:rPr>
                <w:rFonts w:ascii="Arial" w:hAnsi="Arial" w:cs="Arial"/>
                <w:sz w:val="24"/>
                <w:szCs w:val="24"/>
              </w:rPr>
              <w:t>against the requirements of the role and level of competence required.</w:t>
            </w:r>
          </w:p>
        </w:tc>
      </w:tr>
      <w:tr w:rsidR="00205D7D" w:rsidRPr="00205D7D" w14:paraId="228A5DD2" w14:textId="77777777" w:rsidTr="00205D7D">
        <w:trPr>
          <w:tblCellSpacing w:w="15" w:type="dxa"/>
        </w:trPr>
        <w:tc>
          <w:tcPr>
            <w:tcW w:w="0" w:type="auto"/>
            <w:vAlign w:val="center"/>
          </w:tcPr>
          <w:p w14:paraId="72877F19" w14:textId="77777777" w:rsidR="00205D7D" w:rsidRPr="00205D7D" w:rsidRDefault="00205D7D" w:rsidP="00205D7D">
            <w:pPr>
              <w:pStyle w:val="NormalWeb"/>
              <w:spacing w:before="0" w:after="0"/>
              <w:rPr>
                <w:rFonts w:ascii="Arial" w:hAnsi="Arial" w:cs="Arial"/>
              </w:rPr>
            </w:pPr>
            <w:r w:rsidRPr="00205D7D">
              <w:rPr>
                <w:rFonts w:ascii="Arial" w:hAnsi="Arial" w:cs="Arial"/>
              </w:rPr>
              <w:t> 1</w:t>
            </w:r>
          </w:p>
        </w:tc>
        <w:tc>
          <w:tcPr>
            <w:tcW w:w="0" w:type="auto"/>
            <w:vAlign w:val="center"/>
          </w:tcPr>
          <w:p w14:paraId="5323E162"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candidate provided evidence that </w:t>
            </w:r>
            <w:r w:rsidRPr="00205D7D">
              <w:rPr>
                <w:rFonts w:ascii="Arial" w:hAnsi="Arial" w:cs="Arial"/>
                <w:b/>
                <w:sz w:val="24"/>
                <w:szCs w:val="24"/>
              </w:rPr>
              <w:t xml:space="preserve">partially demonstrated </w:t>
            </w:r>
            <w:r w:rsidRPr="00205D7D">
              <w:rPr>
                <w:rStyle w:val="Strong"/>
                <w:rFonts w:ascii="Arial" w:hAnsi="Arial" w:cs="Arial"/>
                <w:sz w:val="24"/>
                <w:szCs w:val="24"/>
              </w:rPr>
              <w:t xml:space="preserve">effective behaviour </w:t>
            </w:r>
            <w:r w:rsidRPr="00205D7D">
              <w:rPr>
                <w:rFonts w:ascii="Arial" w:hAnsi="Arial" w:cs="Arial"/>
                <w:sz w:val="24"/>
                <w:szCs w:val="24"/>
              </w:rPr>
              <w:t>against the requirements of the role and level of competence required, but there are a few minor gaps that can be investigated at interview or developed on the job.</w:t>
            </w:r>
          </w:p>
        </w:tc>
      </w:tr>
      <w:tr w:rsidR="00205D7D" w:rsidRPr="00205D7D" w14:paraId="6A0DA311" w14:textId="77777777" w:rsidTr="00205D7D">
        <w:trPr>
          <w:tblCellSpacing w:w="15" w:type="dxa"/>
        </w:trPr>
        <w:tc>
          <w:tcPr>
            <w:tcW w:w="0" w:type="auto"/>
            <w:vAlign w:val="center"/>
          </w:tcPr>
          <w:p w14:paraId="313E0660" w14:textId="77777777" w:rsidR="00205D7D" w:rsidRPr="00205D7D" w:rsidRDefault="00205D7D" w:rsidP="00205D7D">
            <w:pPr>
              <w:pStyle w:val="NormalWeb"/>
              <w:spacing w:before="0" w:after="0"/>
              <w:rPr>
                <w:rFonts w:ascii="Arial" w:hAnsi="Arial" w:cs="Arial"/>
              </w:rPr>
            </w:pPr>
            <w:r w:rsidRPr="00205D7D">
              <w:rPr>
                <w:rFonts w:ascii="Arial" w:hAnsi="Arial" w:cs="Arial"/>
              </w:rPr>
              <w:t> 0</w:t>
            </w:r>
          </w:p>
        </w:tc>
        <w:tc>
          <w:tcPr>
            <w:tcW w:w="0" w:type="auto"/>
            <w:vAlign w:val="center"/>
          </w:tcPr>
          <w:p w14:paraId="3387567C" w14:textId="77777777" w:rsidR="00205D7D" w:rsidRPr="00205D7D" w:rsidRDefault="00205D7D" w:rsidP="00205D7D">
            <w:pPr>
              <w:pStyle w:val="NormalWeb"/>
              <w:spacing w:before="0" w:after="0"/>
              <w:rPr>
                <w:rFonts w:ascii="Arial" w:hAnsi="Arial" w:cs="Arial"/>
              </w:rPr>
            </w:pPr>
            <w:r w:rsidRPr="00205D7D">
              <w:rPr>
                <w:rFonts w:ascii="Arial" w:hAnsi="Arial" w:cs="Arial"/>
              </w:rPr>
              <w:t xml:space="preserve">The candidate </w:t>
            </w:r>
            <w:r w:rsidRPr="00205D7D">
              <w:rPr>
                <w:rStyle w:val="Strong"/>
                <w:rFonts w:ascii="Arial" w:hAnsi="Arial" w:cs="Arial"/>
              </w:rPr>
              <w:t>failed</w:t>
            </w:r>
            <w:r w:rsidRPr="00205D7D">
              <w:rPr>
                <w:rFonts w:ascii="Arial" w:hAnsi="Arial" w:cs="Arial"/>
              </w:rPr>
              <w:t xml:space="preserve"> </w:t>
            </w:r>
            <w:r w:rsidRPr="00205D7D">
              <w:rPr>
                <w:rFonts w:ascii="Arial" w:hAnsi="Arial" w:cs="Arial"/>
                <w:b/>
              </w:rPr>
              <w:t>to demonstrate</w:t>
            </w:r>
            <w:r w:rsidRPr="00205D7D">
              <w:rPr>
                <w:rFonts w:ascii="Arial" w:hAnsi="Arial" w:cs="Arial"/>
              </w:rPr>
              <w:t xml:space="preserve"> that they meet the level of competence required.</w:t>
            </w:r>
          </w:p>
        </w:tc>
      </w:tr>
    </w:tbl>
    <w:p w14:paraId="2835C315" w14:textId="77777777" w:rsidR="00205D7D" w:rsidRPr="00205D7D" w:rsidRDefault="00205D7D" w:rsidP="00205D7D">
      <w:pPr>
        <w:pStyle w:val="Header"/>
        <w:rPr>
          <w:rFonts w:ascii="Arial" w:hAnsi="Arial" w:cs="Arial"/>
          <w:sz w:val="24"/>
          <w:szCs w:val="24"/>
        </w:rPr>
      </w:pPr>
    </w:p>
    <w:p w14:paraId="3189B26E" w14:textId="77777777" w:rsidR="00205D7D" w:rsidRPr="00205D7D" w:rsidRDefault="00205D7D" w:rsidP="00205D7D">
      <w:pPr>
        <w:pStyle w:val="Header"/>
        <w:rPr>
          <w:rFonts w:ascii="Arial" w:hAnsi="Arial" w:cs="Arial"/>
          <w:sz w:val="24"/>
          <w:szCs w:val="24"/>
        </w:rPr>
      </w:pPr>
      <w:r w:rsidRPr="00205D7D">
        <w:rPr>
          <w:rFonts w:ascii="Arial" w:hAnsi="Arial" w:cs="Arial"/>
          <w:sz w:val="24"/>
          <w:szCs w:val="24"/>
        </w:rPr>
        <w:t>Board members set the sift pass mark for each individual campaign however candidates will usually be required to obtain a score of at least ‘2’ at each stage, although a score of ‘1’ for a single essential competency should not rule a candidate out if scores are hi</w:t>
      </w:r>
      <w:r w:rsidR="00AE3C12">
        <w:rPr>
          <w:rFonts w:ascii="Arial" w:hAnsi="Arial" w:cs="Arial"/>
          <w:sz w:val="24"/>
          <w:szCs w:val="24"/>
        </w:rPr>
        <w:t xml:space="preserve">gh for all other competencies. </w:t>
      </w:r>
    </w:p>
    <w:p w14:paraId="0A8EE97A" w14:textId="77777777" w:rsidR="00205D7D" w:rsidRPr="00205D7D" w:rsidRDefault="00205D7D" w:rsidP="00205D7D">
      <w:pPr>
        <w:pStyle w:val="Header"/>
        <w:rPr>
          <w:rFonts w:ascii="Arial" w:hAnsi="Arial" w:cs="Arial"/>
          <w:sz w:val="24"/>
          <w:szCs w:val="24"/>
        </w:rPr>
      </w:pPr>
    </w:p>
    <w:p w14:paraId="279F93AF"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Applicants who score zero in any of the competences or essential skills/experience/qualifications will not be selected for appointment.</w:t>
      </w:r>
    </w:p>
    <w:p w14:paraId="2FF17A6A" w14:textId="77777777" w:rsidR="00205D7D" w:rsidRPr="00205D7D" w:rsidRDefault="00205D7D" w:rsidP="00205D7D">
      <w:pPr>
        <w:spacing w:line="240" w:lineRule="auto"/>
        <w:rPr>
          <w:rFonts w:ascii="Arial" w:hAnsi="Arial" w:cs="Arial"/>
          <w:b/>
          <w:sz w:val="24"/>
          <w:szCs w:val="24"/>
        </w:rPr>
      </w:pPr>
      <w:bookmarkStart w:id="4" w:name="_Toc194912965"/>
      <w:r w:rsidRPr="00205D7D">
        <w:rPr>
          <w:rFonts w:ascii="Arial" w:hAnsi="Arial" w:cs="Arial"/>
          <w:b/>
          <w:sz w:val="24"/>
          <w:szCs w:val="24"/>
        </w:rPr>
        <w:t>Guaranteed Interview Scheme</w:t>
      </w:r>
      <w:bookmarkEnd w:id="4"/>
    </w:p>
    <w:p w14:paraId="5DF2062E"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COPFS is committed to valuing diversity and equality of opportunity and participates in the Disability Confident scheme as awarded by Job Centre Plus.  </w:t>
      </w:r>
    </w:p>
    <w:p w14:paraId="28E3EC1A"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Under this scheme, all candidates who consider </w:t>
      </w:r>
      <w:r w:rsidR="001644F2" w:rsidRPr="00205D7D">
        <w:rPr>
          <w:rFonts w:ascii="Arial" w:hAnsi="Arial" w:cs="Arial"/>
          <w:sz w:val="24"/>
          <w:szCs w:val="24"/>
        </w:rPr>
        <w:t>them</w:t>
      </w:r>
      <w:r w:rsidRPr="00205D7D">
        <w:rPr>
          <w:rFonts w:ascii="Arial" w:hAnsi="Arial" w:cs="Arial"/>
          <w:sz w:val="24"/>
          <w:szCs w:val="24"/>
        </w:rPr>
        <w:t xml:space="preserve"> to be disabled in terms of the Equality Act 2010, and who meet the essential minimum criteria for the post, will be guaranteed an interview. </w:t>
      </w:r>
    </w:p>
    <w:p w14:paraId="4AE56FAC"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5EF9E53C"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This will be applicable at all stages of recruitment, </w:t>
      </w:r>
      <w:proofErr w:type="gramStart"/>
      <w:r w:rsidRPr="00205D7D">
        <w:rPr>
          <w:rFonts w:ascii="Arial" w:hAnsi="Arial" w:cs="Arial"/>
          <w:sz w:val="24"/>
          <w:szCs w:val="24"/>
        </w:rPr>
        <w:t>i.e.</w:t>
      </w:r>
      <w:proofErr w:type="gramEnd"/>
      <w:r w:rsidRPr="00205D7D">
        <w:rPr>
          <w:rFonts w:ascii="Arial" w:hAnsi="Arial" w:cs="Arial"/>
          <w:sz w:val="24"/>
          <w:szCs w:val="24"/>
        </w:rPr>
        <w:t xml:space="preserve"> if you do not pass the standard required at sift or technical assessment (if applicable), you will not proceed to interview.</w:t>
      </w:r>
    </w:p>
    <w:p w14:paraId="33DC2123" w14:textId="77777777" w:rsidR="00290D26" w:rsidRPr="00372EA3" w:rsidRDefault="00290D26" w:rsidP="00372EA3">
      <w:pPr>
        <w:rPr>
          <w:rFonts w:ascii="Arial" w:eastAsia="Times New Roman" w:hAnsi="Arial" w:cs="Arial"/>
          <w:b/>
          <w:snapToGrid w:val="0"/>
          <w:sz w:val="28"/>
          <w:szCs w:val="24"/>
        </w:rPr>
      </w:pPr>
      <w:r w:rsidRPr="00372EA3">
        <w:rPr>
          <w:rFonts w:ascii="Arial" w:hAnsi="Arial" w:cs="Arial"/>
          <w:b/>
          <w:sz w:val="24"/>
          <w:szCs w:val="24"/>
        </w:rPr>
        <w:t>Selection Information</w:t>
      </w:r>
    </w:p>
    <w:p w14:paraId="1EF01C99" w14:textId="77777777" w:rsidR="00290D26" w:rsidRPr="00205D7D" w:rsidRDefault="00290D26" w:rsidP="00290D26">
      <w:pPr>
        <w:spacing w:line="240" w:lineRule="auto"/>
        <w:rPr>
          <w:rFonts w:ascii="Arial" w:hAnsi="Arial" w:cs="Arial"/>
          <w:sz w:val="24"/>
          <w:szCs w:val="24"/>
        </w:rPr>
      </w:pPr>
      <w:r w:rsidRPr="00205D7D">
        <w:rPr>
          <w:rFonts w:ascii="Arial" w:hAnsi="Arial" w:cs="Arial"/>
          <w:sz w:val="24"/>
          <w:szCs w:val="24"/>
        </w:rPr>
        <w:t xml:space="preserve">The selection </w:t>
      </w:r>
      <w:r w:rsidR="00372EA3">
        <w:rPr>
          <w:rFonts w:ascii="Arial" w:hAnsi="Arial" w:cs="Arial"/>
          <w:sz w:val="24"/>
          <w:szCs w:val="24"/>
        </w:rPr>
        <w:t>panel</w:t>
      </w:r>
      <w:r w:rsidRPr="00205D7D">
        <w:rPr>
          <w:rFonts w:ascii="Arial" w:hAnsi="Arial" w:cs="Arial"/>
          <w:sz w:val="24"/>
          <w:szCs w:val="24"/>
        </w:rPr>
        <w:t xml:space="preserve"> will recommend the candidate(s) </w:t>
      </w:r>
      <w:r w:rsidR="00372EA3">
        <w:rPr>
          <w:rFonts w:ascii="Arial" w:hAnsi="Arial" w:cs="Arial"/>
          <w:sz w:val="24"/>
          <w:szCs w:val="24"/>
        </w:rPr>
        <w:t>for appointment in order of merit.</w:t>
      </w:r>
      <w:r w:rsidRPr="00205D7D">
        <w:rPr>
          <w:rFonts w:ascii="Arial" w:hAnsi="Arial" w:cs="Arial"/>
          <w:sz w:val="24"/>
          <w:szCs w:val="24"/>
        </w:rPr>
        <w:t xml:space="preserve"> </w:t>
      </w:r>
    </w:p>
    <w:p w14:paraId="7C85EE19" w14:textId="77777777" w:rsidR="00F54117" w:rsidRDefault="00372EA3" w:rsidP="00372EA3">
      <w:pPr>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You may ask for feedback on your performance </w:t>
      </w:r>
      <w:r w:rsidR="00F54117">
        <w:rPr>
          <w:rFonts w:ascii="Arial" w:hAnsi="Arial" w:cs="Arial"/>
          <w:sz w:val="24"/>
          <w:szCs w:val="24"/>
        </w:rPr>
        <w:t xml:space="preserve">however this may not be available.  </w:t>
      </w:r>
      <w:proofErr w:type="gramStart"/>
      <w:r w:rsidR="00F54117">
        <w:rPr>
          <w:rFonts w:ascii="Arial" w:hAnsi="Arial" w:cs="Arial"/>
          <w:sz w:val="24"/>
          <w:szCs w:val="24"/>
        </w:rPr>
        <w:t>However</w:t>
      </w:r>
      <w:proofErr w:type="gramEnd"/>
      <w:r w:rsidR="00F54117">
        <w:rPr>
          <w:rFonts w:ascii="Arial" w:hAnsi="Arial" w:cs="Arial"/>
          <w:sz w:val="24"/>
          <w:szCs w:val="24"/>
        </w:rPr>
        <w:t xml:space="preserve"> candidate rating forms will be available.</w:t>
      </w:r>
    </w:p>
    <w:p w14:paraId="390C3117" w14:textId="77777777" w:rsidR="00F54117" w:rsidRPr="00205D7D" w:rsidRDefault="00F54117" w:rsidP="00F54117">
      <w:pPr>
        <w:spacing w:line="240" w:lineRule="auto"/>
        <w:rPr>
          <w:rFonts w:ascii="Arial" w:hAnsi="Arial" w:cs="Arial"/>
          <w:sz w:val="24"/>
          <w:szCs w:val="24"/>
        </w:rPr>
      </w:pPr>
      <w:r w:rsidRPr="00205D7D">
        <w:rPr>
          <w:rFonts w:ascii="Arial" w:hAnsi="Arial" w:cs="Arial"/>
          <w:sz w:val="24"/>
          <w:szCs w:val="24"/>
        </w:rPr>
        <w:t xml:space="preserve">Please note that we will not meet any expenses you may incur in association with this recruitment exercise (tests or interview), nor if you </w:t>
      </w:r>
      <w:proofErr w:type="gramStart"/>
      <w:r w:rsidRPr="00205D7D">
        <w:rPr>
          <w:rFonts w:ascii="Arial" w:hAnsi="Arial" w:cs="Arial"/>
          <w:sz w:val="24"/>
          <w:szCs w:val="24"/>
        </w:rPr>
        <w:t>have to</w:t>
      </w:r>
      <w:proofErr w:type="gramEnd"/>
      <w:r w:rsidRPr="00205D7D">
        <w:rPr>
          <w:rFonts w:ascii="Arial" w:hAnsi="Arial" w:cs="Arial"/>
          <w:sz w:val="24"/>
          <w:szCs w:val="24"/>
        </w:rPr>
        <w:t xml:space="preserve"> relocate to take up appointment (this is also applicable to any current COPFS staff who may make an application for an externally advertised post).</w:t>
      </w:r>
    </w:p>
    <w:p w14:paraId="23C40A83" w14:textId="77777777" w:rsidR="00290D26" w:rsidRPr="00205D7D" w:rsidRDefault="00290D26" w:rsidP="00290D26">
      <w:pPr>
        <w:spacing w:after="0" w:line="240" w:lineRule="auto"/>
        <w:rPr>
          <w:rFonts w:ascii="Arial" w:hAnsi="Arial" w:cs="Arial"/>
          <w:b/>
          <w:sz w:val="24"/>
          <w:szCs w:val="24"/>
        </w:rPr>
      </w:pPr>
      <w:r w:rsidRPr="00205D7D">
        <w:rPr>
          <w:rFonts w:ascii="Arial" w:hAnsi="Arial" w:cs="Arial"/>
          <w:b/>
          <w:sz w:val="24"/>
          <w:szCs w:val="24"/>
        </w:rPr>
        <w:t xml:space="preserve">Appeal </w:t>
      </w:r>
      <w:r w:rsidRPr="00205D7D">
        <w:rPr>
          <w:rFonts w:ascii="Arial" w:hAnsi="Arial" w:cs="Arial"/>
          <w:b/>
          <w:sz w:val="24"/>
          <w:szCs w:val="24"/>
        </w:rPr>
        <w:br/>
      </w:r>
    </w:p>
    <w:p w14:paraId="32D3FE2F" w14:textId="77777777" w:rsidR="00290D26" w:rsidRPr="00205D7D" w:rsidRDefault="00290D26" w:rsidP="00290D26">
      <w:pPr>
        <w:pStyle w:val="CommentText"/>
        <w:rPr>
          <w:rFonts w:ascii="Arial" w:hAnsi="Arial" w:cs="Arial"/>
          <w:sz w:val="24"/>
          <w:szCs w:val="24"/>
        </w:rPr>
      </w:pPr>
      <w:r w:rsidRPr="00205D7D">
        <w:rPr>
          <w:rFonts w:ascii="Arial" w:hAnsi="Arial" w:cs="Arial"/>
          <w:sz w:val="24"/>
          <w:szCs w:val="24"/>
        </w:rPr>
        <w:t>All candidates are entitled to the right of appeal against any selection decision (</w:t>
      </w:r>
      <w:proofErr w:type="gramStart"/>
      <w:r w:rsidRPr="00205D7D">
        <w:rPr>
          <w:rFonts w:ascii="Arial" w:hAnsi="Arial" w:cs="Arial"/>
          <w:sz w:val="24"/>
          <w:szCs w:val="24"/>
        </w:rPr>
        <w:t>i.e.</w:t>
      </w:r>
      <w:proofErr w:type="gramEnd"/>
      <w:r w:rsidRPr="00205D7D">
        <w:rPr>
          <w:rFonts w:ascii="Arial" w:hAnsi="Arial" w:cs="Arial"/>
          <w:sz w:val="24"/>
          <w:szCs w:val="24"/>
        </w:rPr>
        <w:t xml:space="preserve"> at sift or interview).</w:t>
      </w:r>
    </w:p>
    <w:p w14:paraId="09CB2C91" w14:textId="77777777" w:rsidR="00290D26" w:rsidRPr="00205D7D" w:rsidRDefault="00290D26" w:rsidP="00290D26">
      <w:pPr>
        <w:pStyle w:val="CommentText"/>
        <w:rPr>
          <w:rFonts w:ascii="Arial" w:hAnsi="Arial" w:cs="Arial"/>
          <w:sz w:val="24"/>
          <w:szCs w:val="24"/>
        </w:rPr>
      </w:pPr>
    </w:p>
    <w:p w14:paraId="527961D5" w14:textId="77777777" w:rsidR="00290D26" w:rsidRPr="00205D7D" w:rsidRDefault="00290D26" w:rsidP="00290D26">
      <w:pPr>
        <w:pStyle w:val="CommentText"/>
        <w:rPr>
          <w:rFonts w:ascii="Arial" w:hAnsi="Arial" w:cs="Arial"/>
          <w:sz w:val="24"/>
          <w:szCs w:val="24"/>
        </w:rPr>
      </w:pPr>
      <w:r w:rsidRPr="00205D7D">
        <w:rPr>
          <w:rFonts w:ascii="Arial" w:hAnsi="Arial" w:cs="Arial"/>
          <w:sz w:val="24"/>
          <w:szCs w:val="24"/>
        </w:rPr>
        <w:t>Appeals against selection decisions can be made on the following grounds:</w:t>
      </w:r>
      <w:r w:rsidRPr="00205D7D">
        <w:rPr>
          <w:rFonts w:ascii="Arial" w:hAnsi="Arial" w:cs="Arial"/>
          <w:sz w:val="24"/>
          <w:szCs w:val="24"/>
        </w:rPr>
        <w:br/>
      </w:r>
    </w:p>
    <w:p w14:paraId="15AB1A33" w14:textId="77777777" w:rsidR="00290D26" w:rsidRPr="00205D7D" w:rsidRDefault="00290D26" w:rsidP="00290D26">
      <w:pPr>
        <w:numPr>
          <w:ilvl w:val="1"/>
          <w:numId w:val="3"/>
        </w:numPr>
        <w:tabs>
          <w:tab w:val="clear" w:pos="360"/>
          <w:tab w:val="num" w:pos="567"/>
          <w:tab w:val="num" w:pos="1440"/>
        </w:tabs>
        <w:spacing w:after="0" w:line="240" w:lineRule="auto"/>
        <w:ind w:left="567" w:hanging="283"/>
        <w:rPr>
          <w:rFonts w:ascii="Arial" w:hAnsi="Arial" w:cs="Arial"/>
          <w:sz w:val="24"/>
          <w:szCs w:val="24"/>
        </w:rPr>
      </w:pPr>
      <w:r w:rsidRPr="00205D7D">
        <w:rPr>
          <w:rFonts w:ascii="Arial" w:hAnsi="Arial" w:cs="Arial"/>
          <w:sz w:val="24"/>
          <w:szCs w:val="24"/>
        </w:rPr>
        <w:t>There has been a procedural irregularity that can be seen to have materially disadvantaged the individual candidate; and/or</w:t>
      </w:r>
    </w:p>
    <w:p w14:paraId="6018C6A1" w14:textId="77777777" w:rsidR="00290D26" w:rsidRPr="00205D7D" w:rsidRDefault="00290D26" w:rsidP="00290D26">
      <w:pPr>
        <w:numPr>
          <w:ilvl w:val="1"/>
          <w:numId w:val="3"/>
        </w:numPr>
        <w:tabs>
          <w:tab w:val="clear" w:pos="360"/>
          <w:tab w:val="num" w:pos="567"/>
          <w:tab w:val="num" w:pos="1440"/>
        </w:tabs>
        <w:spacing w:after="0" w:line="240" w:lineRule="auto"/>
        <w:ind w:left="567" w:hanging="283"/>
        <w:rPr>
          <w:rFonts w:ascii="Arial" w:hAnsi="Arial" w:cs="Arial"/>
          <w:sz w:val="24"/>
          <w:szCs w:val="24"/>
        </w:rPr>
      </w:pPr>
      <w:r w:rsidRPr="00205D7D">
        <w:rPr>
          <w:rFonts w:ascii="Arial" w:hAnsi="Arial" w:cs="Arial"/>
          <w:sz w:val="24"/>
          <w:szCs w:val="24"/>
        </w:rPr>
        <w:t>There has been an infringement of COPFS’ equal opportunities policy causing actual disadvantage</w:t>
      </w:r>
      <w:r w:rsidRPr="00205D7D">
        <w:rPr>
          <w:rFonts w:ascii="Arial" w:hAnsi="Arial" w:cs="Arial"/>
          <w:sz w:val="24"/>
          <w:szCs w:val="24"/>
        </w:rPr>
        <w:br/>
      </w:r>
    </w:p>
    <w:p w14:paraId="3188FFDB" w14:textId="77777777" w:rsidR="00290D26" w:rsidRPr="00997060" w:rsidRDefault="00290D26" w:rsidP="00997060">
      <w:pPr>
        <w:spacing w:line="240" w:lineRule="auto"/>
        <w:rPr>
          <w:rFonts w:ascii="Arial" w:hAnsi="Arial" w:cs="Arial"/>
          <w:sz w:val="24"/>
          <w:szCs w:val="24"/>
        </w:rPr>
      </w:pPr>
      <w:r w:rsidRPr="00205D7D">
        <w:rPr>
          <w:rFonts w:ascii="Arial" w:hAnsi="Arial" w:cs="Arial"/>
          <w:sz w:val="24"/>
          <w:szCs w:val="24"/>
        </w:rPr>
        <w:t>Appeals out with these grounds will not be considered.  The appeal must be submitted in writing, justifying the grounds, to the HR Resource Team within five working days of receiving the resu</w:t>
      </w:r>
      <w:r w:rsidR="00BC03FD">
        <w:rPr>
          <w:rFonts w:ascii="Arial" w:hAnsi="Arial" w:cs="Arial"/>
          <w:sz w:val="24"/>
          <w:szCs w:val="24"/>
        </w:rPr>
        <w:t xml:space="preserve">lts or feedback (if available). </w:t>
      </w:r>
      <w:r w:rsidRPr="00205D7D">
        <w:rPr>
          <w:rFonts w:ascii="Arial" w:hAnsi="Arial" w:cs="Arial"/>
          <w:sz w:val="24"/>
          <w:szCs w:val="24"/>
        </w:rPr>
        <w:t>Where an appeal is upheld, COPFS will take steps to remove disadvantage or compensate for actual loss.</w:t>
      </w:r>
    </w:p>
    <w:p w14:paraId="6FCC4794" w14:textId="77777777" w:rsidR="00BE4375" w:rsidRPr="00205D7D" w:rsidRDefault="00BE4375" w:rsidP="00BE4375">
      <w:pPr>
        <w:pStyle w:val="Heading2"/>
        <w:tabs>
          <w:tab w:val="left" w:pos="0"/>
        </w:tabs>
        <w:rPr>
          <w:rFonts w:cs="Arial"/>
          <w:bCs/>
          <w:szCs w:val="24"/>
        </w:rPr>
      </w:pPr>
      <w:bookmarkStart w:id="5" w:name="OLE_LINK1"/>
      <w:bookmarkStart w:id="6" w:name="OLE_LINK2"/>
      <w:r w:rsidRPr="00205D7D">
        <w:rPr>
          <w:rFonts w:cs="Arial"/>
          <w:szCs w:val="24"/>
        </w:rPr>
        <w:t>Equality &amp; Diversity</w:t>
      </w:r>
    </w:p>
    <w:p w14:paraId="0AE2DC80" w14:textId="77777777" w:rsidR="00BE4375" w:rsidRPr="00205D7D" w:rsidRDefault="00BE4375" w:rsidP="00BE4375">
      <w:pPr>
        <w:spacing w:line="240" w:lineRule="auto"/>
        <w:rPr>
          <w:rFonts w:ascii="Arial" w:hAnsi="Arial" w:cs="Arial"/>
          <w:sz w:val="24"/>
          <w:szCs w:val="24"/>
        </w:rPr>
      </w:pPr>
      <w:r w:rsidRPr="00205D7D">
        <w:rPr>
          <w:rFonts w:ascii="Arial" w:hAnsi="Arial" w:cs="Arial"/>
          <w:sz w:val="24"/>
          <w:szCs w:val="24"/>
        </w:rPr>
        <w:t xml:space="preserve">COPFS is proud to maintain an inclusive workplace and we encourage applicants from all backgrounds. Our policy is to provide equal opportunities for employment, career development and promotion to all </w:t>
      </w:r>
      <w:proofErr w:type="spellStart"/>
      <w:r w:rsidRPr="00205D7D">
        <w:rPr>
          <w:rFonts w:ascii="Arial" w:hAnsi="Arial" w:cs="Arial"/>
          <w:sz w:val="24"/>
          <w:szCs w:val="24"/>
        </w:rPr>
        <w:t>where</w:t>
      </w:r>
      <w:proofErr w:type="spellEnd"/>
      <w:r w:rsidRPr="00205D7D">
        <w:rPr>
          <w:rFonts w:ascii="Arial" w:hAnsi="Arial" w:cs="Arial"/>
          <w:sz w:val="24"/>
          <w:szCs w:val="24"/>
        </w:rPr>
        <w:t xml:space="preserve"> eligible, </w:t>
      </w:r>
      <w:proofErr w:type="gramStart"/>
      <w:r w:rsidRPr="00205D7D">
        <w:rPr>
          <w:rFonts w:ascii="Arial" w:hAnsi="Arial" w:cs="Arial"/>
          <w:sz w:val="24"/>
          <w:szCs w:val="24"/>
        </w:rPr>
        <w:t>on the basis of</w:t>
      </w:r>
      <w:proofErr w:type="gramEnd"/>
      <w:r w:rsidRPr="00205D7D">
        <w:rPr>
          <w:rFonts w:ascii="Arial" w:hAnsi="Arial" w:cs="Arial"/>
          <w:sz w:val="24"/>
          <w:szCs w:val="24"/>
        </w:rPr>
        <w:t xml:space="preserve"> ability, qualifications and suitability for the work.  Selection will be based on fair and open competition and regardless of gender, race, disability, sexual orientation, marital </w:t>
      </w:r>
      <w:proofErr w:type="gramStart"/>
      <w:r w:rsidRPr="00205D7D">
        <w:rPr>
          <w:rFonts w:ascii="Arial" w:hAnsi="Arial" w:cs="Arial"/>
          <w:sz w:val="24"/>
          <w:szCs w:val="24"/>
        </w:rPr>
        <w:t>status</w:t>
      </w:r>
      <w:proofErr w:type="gramEnd"/>
      <w:r w:rsidRPr="00205D7D">
        <w:rPr>
          <w:rFonts w:ascii="Arial" w:hAnsi="Arial" w:cs="Arial"/>
          <w:sz w:val="24"/>
          <w:szCs w:val="24"/>
        </w:rPr>
        <w:t xml:space="preserve"> or ethnic origin.   </w:t>
      </w:r>
    </w:p>
    <w:p w14:paraId="3C31C4FC" w14:textId="77777777" w:rsidR="00BE4375" w:rsidRPr="00205D7D" w:rsidRDefault="00BE4375" w:rsidP="00BE4375">
      <w:pPr>
        <w:spacing w:line="240" w:lineRule="auto"/>
        <w:rPr>
          <w:rFonts w:ascii="Arial" w:hAnsi="Arial" w:cs="Arial"/>
          <w:sz w:val="24"/>
          <w:szCs w:val="24"/>
        </w:rPr>
      </w:pPr>
      <w:r w:rsidRPr="00205D7D">
        <w:rPr>
          <w:rFonts w:ascii="Arial" w:hAnsi="Arial" w:cs="Arial"/>
          <w:sz w:val="24"/>
          <w:szCs w:val="24"/>
        </w:rPr>
        <w:t xml:space="preserve">We are a Stonewall Diversity Champion employer and hold the Disability Confident employer status from </w:t>
      </w:r>
      <w:proofErr w:type="spellStart"/>
      <w:r w:rsidRPr="00205D7D">
        <w:rPr>
          <w:rFonts w:ascii="Arial" w:hAnsi="Arial" w:cs="Arial"/>
          <w:sz w:val="24"/>
          <w:szCs w:val="24"/>
        </w:rPr>
        <w:t>JobCentre</w:t>
      </w:r>
      <w:proofErr w:type="spellEnd"/>
      <w:r w:rsidRPr="00205D7D">
        <w:rPr>
          <w:rFonts w:ascii="Arial" w:hAnsi="Arial" w:cs="Arial"/>
          <w:sz w:val="24"/>
          <w:szCs w:val="24"/>
        </w:rPr>
        <w:t xml:space="preserve"> Plus.</w:t>
      </w:r>
    </w:p>
    <w:p w14:paraId="5C5ED103" w14:textId="77777777" w:rsidR="00BE4375" w:rsidRPr="00205D7D" w:rsidRDefault="00BE4375" w:rsidP="00BE4375">
      <w:pPr>
        <w:spacing w:line="240" w:lineRule="auto"/>
        <w:rPr>
          <w:rFonts w:ascii="Arial" w:hAnsi="Arial" w:cs="Arial"/>
          <w:sz w:val="24"/>
          <w:szCs w:val="24"/>
        </w:rPr>
      </w:pPr>
      <w:r w:rsidRPr="00205D7D">
        <w:rPr>
          <w:rFonts w:ascii="Arial" w:hAnsi="Arial" w:cs="Arial"/>
          <w:sz w:val="24"/>
          <w:szCs w:val="24"/>
        </w:rPr>
        <w:t xml:space="preserve">Current staff network groups </w:t>
      </w:r>
      <w:proofErr w:type="gramStart"/>
      <w:r w:rsidRPr="00205D7D">
        <w:rPr>
          <w:rFonts w:ascii="Arial" w:hAnsi="Arial" w:cs="Arial"/>
          <w:sz w:val="24"/>
          <w:szCs w:val="24"/>
        </w:rPr>
        <w:t>include:</w:t>
      </w:r>
      <w:proofErr w:type="gramEnd"/>
      <w:r w:rsidRPr="00205D7D">
        <w:rPr>
          <w:rFonts w:ascii="Arial" w:hAnsi="Arial" w:cs="Arial"/>
          <w:sz w:val="24"/>
          <w:szCs w:val="24"/>
        </w:rPr>
        <w:t xml:space="preserve"> Proud in COPFS; Equality Ambassadors and the Staff Disability Advisory Group.</w:t>
      </w:r>
    </w:p>
    <w:bookmarkEnd w:id="5"/>
    <w:bookmarkEnd w:id="6"/>
    <w:p w14:paraId="3C853549" w14:textId="77777777" w:rsidR="00290D26" w:rsidRPr="00E364B2" w:rsidRDefault="00290D26" w:rsidP="00290D26">
      <w:pPr>
        <w:pStyle w:val="Title"/>
        <w:rPr>
          <w:rFonts w:ascii="Arial" w:hAnsi="Arial" w:cs="Arial"/>
        </w:rPr>
      </w:pPr>
    </w:p>
    <w:p w14:paraId="5D59F926" w14:textId="77777777" w:rsidR="00290D26" w:rsidRDefault="00290D26" w:rsidP="00290D26">
      <w:pPr>
        <w:pStyle w:val="Title"/>
        <w:rPr>
          <w:rFonts w:ascii="Arial" w:hAnsi="Arial" w:cs="Arial"/>
        </w:rPr>
      </w:pPr>
    </w:p>
    <w:p w14:paraId="5FB81985" w14:textId="77777777" w:rsidR="00997060" w:rsidRDefault="00997060" w:rsidP="00997060"/>
    <w:p w14:paraId="34B7E0AE" w14:textId="77777777" w:rsidR="00997060" w:rsidRDefault="00997060" w:rsidP="00997060"/>
    <w:p w14:paraId="0D333321" w14:textId="77777777" w:rsidR="00997060" w:rsidRDefault="00997060" w:rsidP="00997060"/>
    <w:p w14:paraId="003D2A25" w14:textId="77777777" w:rsidR="003F0335" w:rsidRDefault="003F0335" w:rsidP="00997060"/>
    <w:p w14:paraId="458686E9" w14:textId="77777777" w:rsidR="003F0335" w:rsidRDefault="003F0335" w:rsidP="00997060"/>
    <w:p w14:paraId="54F27EB3" w14:textId="77777777" w:rsidR="003F0335" w:rsidRDefault="003F0335" w:rsidP="00997060"/>
    <w:p w14:paraId="75F36A06" w14:textId="77777777" w:rsidR="003F0335" w:rsidRDefault="003F0335" w:rsidP="00997060"/>
    <w:p w14:paraId="16374F95" w14:textId="77777777" w:rsidR="00997060" w:rsidRDefault="00997060" w:rsidP="00997060"/>
    <w:p w14:paraId="62F4D414" w14:textId="77777777" w:rsidR="001C1EBC" w:rsidRPr="00F54117" w:rsidRDefault="001C1EBC" w:rsidP="001C1EBC">
      <w:pPr>
        <w:pStyle w:val="Title"/>
        <w:rPr>
          <w:rFonts w:ascii="Arial" w:hAnsi="Arial" w:cs="Arial"/>
          <w:b/>
          <w:color w:val="0000FF" w:themeColor="hyperlink"/>
          <w:sz w:val="36"/>
          <w:szCs w:val="24"/>
          <w:u w:val="single"/>
        </w:rPr>
      </w:pPr>
      <w:r w:rsidRPr="00F54117">
        <w:rPr>
          <w:rFonts w:ascii="Arial" w:hAnsi="Arial" w:cs="Arial"/>
          <w:b/>
          <w:sz w:val="36"/>
          <w:szCs w:val="24"/>
        </w:rPr>
        <w:t>Competencies</w:t>
      </w:r>
    </w:p>
    <w:p w14:paraId="6578F202" w14:textId="77777777" w:rsidR="00EE53AE" w:rsidRPr="00F54117" w:rsidRDefault="00EE53AE" w:rsidP="009775CE">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F54117">
        <w:rPr>
          <w:rFonts w:ascii="Arial" w:hAnsi="Arial" w:cs="Arial"/>
          <w:b/>
          <w:bCs/>
          <w:color w:val="000000"/>
          <w:sz w:val="24"/>
          <w:szCs w:val="24"/>
        </w:rPr>
        <w:t>COPFS Competency Framework</w:t>
      </w:r>
    </w:p>
    <w:p w14:paraId="6BE92265" w14:textId="77777777" w:rsidR="000B7CCD" w:rsidRDefault="00EE53AE" w:rsidP="00C97C69">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F54117">
        <w:rPr>
          <w:rFonts w:ascii="Arial" w:hAnsi="Arial" w:cs="Arial"/>
          <w:color w:val="000000"/>
          <w:sz w:val="24"/>
          <w:szCs w:val="24"/>
        </w:rPr>
        <w:t>in particular to</w:t>
      </w:r>
      <w:proofErr w:type="gramEnd"/>
      <w:r w:rsidRPr="00F54117">
        <w:rPr>
          <w:rFonts w:ascii="Arial" w:hAnsi="Arial" w:cs="Arial"/>
          <w:color w:val="000000"/>
          <w:sz w:val="24"/>
          <w:szCs w:val="24"/>
        </w:rPr>
        <w:t xml:space="preserve"> a level 7 of the Chartered Management Institute standard. </w:t>
      </w:r>
      <w:bookmarkStart w:id="11" w:name="_Toc235419872"/>
      <w:bookmarkStart w:id="12" w:name="_Toc235420080"/>
      <w:bookmarkStart w:id="13" w:name="_Toc246781326"/>
      <w:bookmarkEnd w:id="7"/>
      <w:bookmarkEnd w:id="8"/>
      <w:bookmarkEnd w:id="9"/>
      <w:bookmarkEnd w:id="10"/>
    </w:p>
    <w:p w14:paraId="69D97D91" w14:textId="77777777" w:rsidR="000B7CCD" w:rsidRDefault="000B7CCD" w:rsidP="00C97C69">
      <w:pPr>
        <w:autoSpaceDE w:val="0"/>
        <w:autoSpaceDN w:val="0"/>
        <w:adjustRightInd w:val="0"/>
        <w:spacing w:line="240" w:lineRule="auto"/>
        <w:rPr>
          <w:rFonts w:ascii="Arial" w:hAnsi="Arial" w:cs="Arial"/>
          <w:color w:val="000000"/>
          <w:sz w:val="24"/>
          <w:szCs w:val="24"/>
        </w:rPr>
      </w:pPr>
    </w:p>
    <w:p w14:paraId="57B30DB3" w14:textId="77777777" w:rsidR="00C97C69" w:rsidRPr="00F54117" w:rsidRDefault="00C97C69" w:rsidP="00C97C69">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0B2166B2" w14:textId="77777777" w:rsidR="00C97C69" w:rsidRPr="00F54117" w:rsidRDefault="00C97C69" w:rsidP="00C97C69">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1B6D65E6" w14:textId="77777777" w:rsidR="00C97C69" w:rsidRPr="00F54117" w:rsidRDefault="00C97C69" w:rsidP="00C97C69">
      <w:pPr>
        <w:spacing w:line="240" w:lineRule="auto"/>
        <w:rPr>
          <w:rFonts w:ascii="Arial" w:hAnsi="Arial" w:cs="Arial"/>
          <w:sz w:val="24"/>
          <w:szCs w:val="24"/>
        </w:rPr>
      </w:pPr>
      <w:r w:rsidRPr="00F54117">
        <w:rPr>
          <w:rFonts w:ascii="Arial" w:hAnsi="Arial" w:cs="Arial"/>
          <w:b/>
          <w:bCs/>
          <w:color w:val="000000"/>
          <w:sz w:val="24"/>
          <w:szCs w:val="24"/>
        </w:rPr>
        <w:t>Competency Levels</w:t>
      </w:r>
    </w:p>
    <w:p w14:paraId="4EEAFAFA" w14:textId="77777777" w:rsidR="00C97C69" w:rsidRPr="00F54117" w:rsidRDefault="00C97C69" w:rsidP="00C97C69">
      <w:pPr>
        <w:autoSpaceDE w:val="0"/>
        <w:autoSpaceDN w:val="0"/>
        <w:adjustRightInd w:val="0"/>
        <w:spacing w:line="240" w:lineRule="auto"/>
        <w:rPr>
          <w:rFonts w:ascii="Arial" w:hAnsi="Arial" w:cs="Arial"/>
          <w:color w:val="000000"/>
          <w:sz w:val="24"/>
          <w:szCs w:val="24"/>
        </w:rPr>
        <w:sectPr w:rsidR="00C97C69" w:rsidRPr="00F54117" w:rsidSect="00740523">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sidR="000B7CCD">
        <w:rPr>
          <w:rFonts w:ascii="Arial" w:hAnsi="Arial" w:cs="Arial"/>
          <w:color w:val="000000"/>
          <w:sz w:val="24"/>
          <w:szCs w:val="24"/>
        </w:rPr>
        <w:t>For the purposes of this exercise, you are asked to provide examples and evidence against the following key competencies.</w:t>
      </w:r>
    </w:p>
    <w:p w14:paraId="27AB1B2B" w14:textId="77777777" w:rsidR="00740523" w:rsidRPr="00E364B2" w:rsidRDefault="00740523" w:rsidP="00E5244E">
      <w:pPr>
        <w:pStyle w:val="Heading1"/>
        <w:jc w:val="left"/>
        <w:rPr>
          <w:rFonts w:ascii="Arial" w:hAnsi="Arial" w:cs="Arial"/>
          <w:szCs w:val="24"/>
        </w:rPr>
      </w:pPr>
    </w:p>
    <w:p w14:paraId="6A3E0BFF" w14:textId="77777777" w:rsidR="004928DF" w:rsidRPr="00E364B2" w:rsidRDefault="00E5244E" w:rsidP="00F924A2">
      <w:pPr>
        <w:pStyle w:val="Heading1"/>
        <w:jc w:val="left"/>
        <w:rPr>
          <w:rFonts w:ascii="Arial" w:hAnsi="Arial" w:cs="Arial"/>
          <w:color w:val="993366"/>
          <w:sz w:val="20"/>
        </w:rPr>
      </w:pPr>
      <w:r w:rsidRPr="00E364B2">
        <w:rPr>
          <w:rFonts w:ascii="Arial" w:hAnsi="Arial" w:cs="Arial"/>
          <w:color w:val="993366"/>
          <w:sz w:val="20"/>
        </w:rPr>
        <w:t xml:space="preserve"> </w:t>
      </w:r>
    </w:p>
    <w:p w14:paraId="695F2B7F" w14:textId="77777777" w:rsidR="00F924A2" w:rsidRPr="00E364B2" w:rsidRDefault="00F924A2" w:rsidP="00F924A2">
      <w:pPr>
        <w:rPr>
          <w:rFonts w:ascii="Arial" w:hAnsi="Arial" w:cs="Arial"/>
        </w:rPr>
      </w:pPr>
    </w:p>
    <w:p w14:paraId="03149CA1" w14:textId="77777777" w:rsidR="00F924A2" w:rsidRPr="00E364B2" w:rsidRDefault="00F924A2" w:rsidP="00F924A2">
      <w:pPr>
        <w:rPr>
          <w:rFonts w:ascii="Arial" w:hAnsi="Arial" w:cs="Arial"/>
        </w:rPr>
      </w:pPr>
    </w:p>
    <w:p w14:paraId="48C978C5" w14:textId="77777777" w:rsidR="00F924A2" w:rsidRPr="00E364B2" w:rsidRDefault="00F924A2" w:rsidP="00F924A2">
      <w:pPr>
        <w:rPr>
          <w:rFonts w:ascii="Arial" w:hAnsi="Arial" w:cs="Arial"/>
        </w:rPr>
      </w:pPr>
    </w:p>
    <w:p w14:paraId="742B04D1" w14:textId="77777777" w:rsidR="00F924A2" w:rsidRPr="00E364B2" w:rsidRDefault="00F924A2" w:rsidP="00F924A2">
      <w:pPr>
        <w:rPr>
          <w:rFonts w:ascii="Arial" w:hAnsi="Arial" w:cs="Arial"/>
        </w:rPr>
      </w:pPr>
    </w:p>
    <w:p w14:paraId="3164C24F" w14:textId="77777777" w:rsidR="00F924A2" w:rsidRPr="00E364B2" w:rsidRDefault="00F924A2" w:rsidP="00F924A2">
      <w:pPr>
        <w:rPr>
          <w:rFonts w:ascii="Arial" w:hAnsi="Arial" w:cs="Arial"/>
        </w:rPr>
      </w:pPr>
    </w:p>
    <w:p w14:paraId="017F1843" w14:textId="77777777" w:rsidR="00F924A2" w:rsidRPr="00E364B2" w:rsidRDefault="00F924A2" w:rsidP="00F924A2">
      <w:pPr>
        <w:rPr>
          <w:rFonts w:ascii="Arial" w:hAnsi="Arial" w:cs="Arial"/>
        </w:rPr>
      </w:pPr>
    </w:p>
    <w:p w14:paraId="03D2615D" w14:textId="77777777" w:rsidR="00F924A2" w:rsidRPr="00E364B2" w:rsidRDefault="00F924A2" w:rsidP="00F924A2">
      <w:pPr>
        <w:rPr>
          <w:rFonts w:ascii="Arial" w:hAnsi="Arial" w:cs="Arial"/>
        </w:rPr>
      </w:pPr>
    </w:p>
    <w:p w14:paraId="38EDE7E8" w14:textId="77777777" w:rsidR="00F924A2" w:rsidRPr="00E364B2" w:rsidRDefault="00F924A2" w:rsidP="00F924A2">
      <w:pPr>
        <w:rPr>
          <w:rFonts w:ascii="Arial" w:hAnsi="Arial" w:cs="Arial"/>
        </w:rPr>
      </w:pPr>
    </w:p>
    <w:p w14:paraId="19E67A52" w14:textId="77777777" w:rsidR="00F924A2" w:rsidRPr="00E364B2" w:rsidRDefault="00F924A2">
      <w:pPr>
        <w:rPr>
          <w:rFonts w:ascii="Arial" w:hAnsi="Arial" w:cs="Arial"/>
        </w:rPr>
      </w:pPr>
      <w:r w:rsidRPr="00E364B2">
        <w:rPr>
          <w:rFonts w:ascii="Arial" w:hAnsi="Arial" w:cs="Arial"/>
        </w:rPr>
        <w:br w:type="page"/>
      </w:r>
    </w:p>
    <w:p w14:paraId="39EF5782" w14:textId="77777777" w:rsidR="00F924A2" w:rsidRPr="00E364B2" w:rsidRDefault="00F924A2" w:rsidP="00F924A2">
      <w:pPr>
        <w:pStyle w:val="Heading1"/>
        <w:jc w:val="left"/>
        <w:rPr>
          <w:rFonts w:ascii="Arial" w:hAnsi="Arial" w:cs="Arial"/>
          <w:color w:val="1F497D" w:themeColor="text2"/>
          <w:sz w:val="20"/>
        </w:rPr>
        <w:sectPr w:rsidR="00F924A2" w:rsidRPr="00E364B2" w:rsidSect="00740523">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2DFCE727" w14:textId="77777777" w:rsidR="00F924A2" w:rsidRPr="00F54117" w:rsidRDefault="00F924A2" w:rsidP="00F924A2">
      <w:pPr>
        <w:pStyle w:val="Heading1"/>
        <w:jc w:val="left"/>
        <w:rPr>
          <w:rFonts w:ascii="Arial" w:hAnsi="Arial" w:cs="Arial"/>
          <w:color w:val="1F497D" w:themeColor="text2"/>
          <w:sz w:val="28"/>
        </w:rPr>
      </w:pPr>
      <w:bookmarkStart w:id="20" w:name="_Hlk120099561"/>
      <w:r w:rsidRPr="00F54117">
        <w:rPr>
          <w:rFonts w:ascii="Arial" w:hAnsi="Arial" w:cs="Arial"/>
          <w:color w:val="1F497D" w:themeColor="text2"/>
          <w:sz w:val="28"/>
        </w:rPr>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924A2" w:rsidRPr="00F54117" w14:paraId="7934EBCD" w14:textId="77777777" w:rsidTr="00F924A2">
        <w:tc>
          <w:tcPr>
            <w:tcW w:w="2268" w:type="dxa"/>
          </w:tcPr>
          <w:p w14:paraId="5A3C7D3C" w14:textId="77777777" w:rsidR="00F924A2" w:rsidRPr="00F54117" w:rsidRDefault="00F924A2" w:rsidP="00F924A2">
            <w:pPr>
              <w:pStyle w:val="Heading3"/>
              <w:jc w:val="left"/>
              <w:rPr>
                <w:rFonts w:ascii="Arial" w:hAnsi="Arial" w:cs="Arial"/>
              </w:rPr>
            </w:pPr>
            <w:r w:rsidRPr="00F54117">
              <w:rPr>
                <w:rFonts w:ascii="Arial" w:hAnsi="Arial" w:cs="Arial"/>
              </w:rPr>
              <w:t>Description</w:t>
            </w:r>
          </w:p>
        </w:tc>
        <w:tc>
          <w:tcPr>
            <w:tcW w:w="12474" w:type="dxa"/>
            <w:gridSpan w:val="2"/>
          </w:tcPr>
          <w:p w14:paraId="5D9D5E3B" w14:textId="77777777" w:rsidR="00F924A2" w:rsidRPr="00F54117" w:rsidRDefault="00F924A2" w:rsidP="00F924A2">
            <w:pPr>
              <w:spacing w:line="240" w:lineRule="auto"/>
              <w:rPr>
                <w:rFonts w:ascii="Arial" w:hAnsi="Arial" w:cs="Arial"/>
                <w:sz w:val="24"/>
                <w:szCs w:val="20"/>
              </w:rPr>
            </w:pPr>
            <w:r w:rsidRPr="00F54117">
              <w:rPr>
                <w:rFonts w:ascii="Arial" w:hAnsi="Arial" w:cs="Arial"/>
                <w:sz w:val="24"/>
                <w:szCs w:val="20"/>
              </w:rPr>
              <w:t xml:space="preserve">Effectiveness in this area means focusing on delivering timely performance with energy and taking responsibility and accountability for quality outcomes. For all staff, it’s about working to agreed goals and activities and dealing with challenges in a responsive and constructive way. At senior levels, it is about building a performance culture to deliver outcomes with a firm focus on prioritisation and addressing performance issues resolutely, </w:t>
            </w:r>
            <w:proofErr w:type="gramStart"/>
            <w:r w:rsidRPr="00F54117">
              <w:rPr>
                <w:rFonts w:ascii="Arial" w:hAnsi="Arial" w:cs="Arial"/>
                <w:sz w:val="24"/>
                <w:szCs w:val="20"/>
              </w:rPr>
              <w:t>fairly</w:t>
            </w:r>
            <w:proofErr w:type="gramEnd"/>
            <w:r w:rsidRPr="00F54117">
              <w:rPr>
                <w:rFonts w:ascii="Arial" w:hAnsi="Arial" w:cs="Arial"/>
                <w:sz w:val="24"/>
                <w:szCs w:val="20"/>
              </w:rPr>
              <w:t xml:space="preserve"> and promptly. It is also about leaders providing the focus and energy to drive activities forward through others and encourage staff to perform effectively during challenging and changing times.  </w:t>
            </w:r>
          </w:p>
        </w:tc>
      </w:tr>
      <w:tr w:rsidR="00F924A2" w:rsidRPr="00F54117" w14:paraId="0AFE9BD3" w14:textId="77777777" w:rsidTr="00F924A2">
        <w:tc>
          <w:tcPr>
            <w:tcW w:w="2268" w:type="dxa"/>
          </w:tcPr>
          <w:p w14:paraId="7E4706AA" w14:textId="77777777" w:rsidR="00F924A2" w:rsidRPr="00F54117" w:rsidRDefault="00F924A2" w:rsidP="00F924A2">
            <w:pPr>
              <w:pStyle w:val="Heading3"/>
              <w:jc w:val="left"/>
              <w:rPr>
                <w:rFonts w:ascii="Arial" w:hAnsi="Arial" w:cs="Arial"/>
              </w:rPr>
            </w:pPr>
          </w:p>
        </w:tc>
        <w:tc>
          <w:tcPr>
            <w:tcW w:w="6379" w:type="dxa"/>
          </w:tcPr>
          <w:p w14:paraId="05D796E1" w14:textId="77777777" w:rsidR="00F924A2" w:rsidRPr="00F54117" w:rsidRDefault="00F924A2" w:rsidP="00F924A2">
            <w:pPr>
              <w:spacing w:line="240" w:lineRule="auto"/>
              <w:rPr>
                <w:rFonts w:ascii="Arial" w:hAnsi="Arial" w:cs="Arial"/>
                <w:b/>
                <w:i/>
                <w:iCs/>
                <w:sz w:val="24"/>
                <w:szCs w:val="20"/>
              </w:rPr>
            </w:pPr>
            <w:r w:rsidRPr="00F54117">
              <w:rPr>
                <w:rFonts w:ascii="Arial" w:hAnsi="Arial" w:cs="Arial"/>
                <w:b/>
                <w:i/>
                <w:iCs/>
                <w:sz w:val="24"/>
                <w:szCs w:val="20"/>
              </w:rPr>
              <w:t>Effective Behaviour People who are effective are likely to…</w:t>
            </w:r>
          </w:p>
        </w:tc>
        <w:tc>
          <w:tcPr>
            <w:tcW w:w="6095" w:type="dxa"/>
          </w:tcPr>
          <w:p w14:paraId="3AC3F79A" w14:textId="77777777" w:rsidR="00F924A2" w:rsidRPr="00F54117" w:rsidRDefault="00F924A2" w:rsidP="00F924A2">
            <w:pPr>
              <w:spacing w:line="240" w:lineRule="auto"/>
              <w:rPr>
                <w:rFonts w:ascii="Arial" w:hAnsi="Arial" w:cs="Arial"/>
                <w:b/>
                <w:i/>
                <w:iCs/>
                <w:sz w:val="24"/>
                <w:szCs w:val="20"/>
              </w:rPr>
            </w:pPr>
            <w:r w:rsidRPr="00F54117">
              <w:rPr>
                <w:rFonts w:ascii="Arial" w:hAnsi="Arial" w:cs="Arial"/>
                <w:b/>
                <w:i/>
                <w:iCs/>
                <w:sz w:val="24"/>
                <w:szCs w:val="20"/>
              </w:rPr>
              <w:t>Ineffective Behaviour People who are less effective are likely to…</w:t>
            </w:r>
          </w:p>
        </w:tc>
      </w:tr>
      <w:tr w:rsidR="00F924A2" w:rsidRPr="00F54117" w14:paraId="2AE7C1E9" w14:textId="77777777" w:rsidTr="00F924A2">
        <w:trPr>
          <w:trHeight w:val="2117"/>
        </w:trPr>
        <w:tc>
          <w:tcPr>
            <w:tcW w:w="2268" w:type="dxa"/>
          </w:tcPr>
          <w:p w14:paraId="64ACAF10" w14:textId="13C696A9" w:rsidR="00F924A2" w:rsidRPr="00F54117" w:rsidRDefault="00F924A2" w:rsidP="00F924A2">
            <w:pPr>
              <w:pStyle w:val="Heading3"/>
              <w:jc w:val="left"/>
              <w:rPr>
                <w:rFonts w:ascii="Arial" w:hAnsi="Arial" w:cs="Arial"/>
              </w:rPr>
            </w:pPr>
            <w:r w:rsidRPr="00F54117">
              <w:rPr>
                <w:rFonts w:ascii="Arial" w:hAnsi="Arial" w:cs="Arial"/>
              </w:rPr>
              <w:t xml:space="preserve">Level </w:t>
            </w:r>
          </w:p>
        </w:tc>
        <w:tc>
          <w:tcPr>
            <w:tcW w:w="6379" w:type="dxa"/>
          </w:tcPr>
          <w:p w14:paraId="5A7861C5"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Get the best out of people by giving enthusiastic and encouraging messages about priorities, </w:t>
            </w:r>
            <w:proofErr w:type="gramStart"/>
            <w:r w:rsidRPr="00EC68F5">
              <w:rPr>
                <w:rFonts w:ascii="Arial" w:hAnsi="Arial" w:cs="Arial"/>
                <w:sz w:val="24"/>
                <w:szCs w:val="20"/>
              </w:rPr>
              <w:t>objectives</w:t>
            </w:r>
            <w:proofErr w:type="gramEnd"/>
            <w:r w:rsidRPr="00EC68F5">
              <w:rPr>
                <w:rFonts w:ascii="Arial" w:hAnsi="Arial" w:cs="Arial"/>
                <w:sz w:val="24"/>
                <w:szCs w:val="20"/>
              </w:rPr>
              <w:t xml:space="preserve"> and expectations  </w:t>
            </w:r>
          </w:p>
          <w:p w14:paraId="6488752A"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Clarify business priorities, roles and responsibilities and secure individual and team ownership •Adopt clear processes and standards for managing performance at all levels </w:t>
            </w:r>
          </w:p>
          <w:p w14:paraId="14597BAE"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Act as a role model in supporting and energising teams to build confidence in their ability to deliver outcomes</w:t>
            </w:r>
          </w:p>
          <w:p w14:paraId="140CF7CE"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Maintain effective performance in difficult and challenging circumstances, encouraging others to do the same</w:t>
            </w:r>
          </w:p>
          <w:p w14:paraId="32D51112" w14:textId="0A91BD04" w:rsidR="00F924A2" w:rsidRPr="00F54117"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Review, challenge and adjust performance levels to ensure quality outcomes are delivered on time, rewarding success</w:t>
            </w:r>
          </w:p>
        </w:tc>
        <w:tc>
          <w:tcPr>
            <w:tcW w:w="6095" w:type="dxa"/>
          </w:tcPr>
          <w:p w14:paraId="1CA65C12" w14:textId="3526D04B" w:rsidR="00EC68F5" w:rsidRDefault="00EC68F5" w:rsidP="007841E9">
            <w:pPr>
              <w:numPr>
                <w:ilvl w:val="0"/>
                <w:numId w:val="7"/>
              </w:numPr>
              <w:spacing w:after="0" w:line="240" w:lineRule="auto"/>
              <w:rPr>
                <w:rFonts w:ascii="Arial" w:hAnsi="Arial" w:cs="Arial"/>
                <w:sz w:val="24"/>
                <w:szCs w:val="20"/>
              </w:rPr>
            </w:pPr>
            <w:r w:rsidRPr="00EC68F5">
              <w:rPr>
                <w:rFonts w:ascii="Arial" w:hAnsi="Arial" w:cs="Arial"/>
                <w:sz w:val="24"/>
                <w:szCs w:val="20"/>
              </w:rPr>
              <w:t>Lose focus, giving a confusing sense of what is important</w:t>
            </w:r>
          </w:p>
          <w:p w14:paraId="31734104" w14:textId="77777777" w:rsidR="00EC68F5" w:rsidRDefault="00EC68F5" w:rsidP="007841E9">
            <w:pPr>
              <w:numPr>
                <w:ilvl w:val="0"/>
                <w:numId w:val="7"/>
              </w:numPr>
              <w:spacing w:after="0" w:line="240" w:lineRule="auto"/>
              <w:rPr>
                <w:rFonts w:ascii="Arial" w:hAnsi="Arial" w:cs="Arial"/>
                <w:sz w:val="24"/>
                <w:szCs w:val="20"/>
              </w:rPr>
            </w:pPr>
            <w:r w:rsidRPr="00EC68F5">
              <w:rPr>
                <w:rFonts w:ascii="Arial" w:hAnsi="Arial" w:cs="Arial"/>
                <w:sz w:val="24"/>
                <w:szCs w:val="20"/>
              </w:rPr>
              <w:t>Take the credit for delivery of outcomes without acknowledging the contribution of their teams</w:t>
            </w:r>
          </w:p>
          <w:p w14:paraId="24778716" w14:textId="77777777" w:rsidR="00EC68F5" w:rsidRDefault="00EC68F5" w:rsidP="007841E9">
            <w:pPr>
              <w:numPr>
                <w:ilvl w:val="0"/>
                <w:numId w:val="7"/>
              </w:numPr>
              <w:spacing w:after="0" w:line="240" w:lineRule="auto"/>
              <w:rPr>
                <w:rFonts w:ascii="Arial" w:hAnsi="Arial" w:cs="Arial"/>
                <w:sz w:val="24"/>
                <w:szCs w:val="20"/>
              </w:rPr>
            </w:pPr>
            <w:r w:rsidRPr="00EC68F5">
              <w:rPr>
                <w:rFonts w:ascii="Arial" w:hAnsi="Arial" w:cs="Arial"/>
                <w:sz w:val="24"/>
                <w:szCs w:val="20"/>
              </w:rPr>
              <w:t>Fail to set standards for timeliness and quality of monitoring in their own area of responsibility</w:t>
            </w:r>
          </w:p>
          <w:p w14:paraId="6331E1B1" w14:textId="77777777" w:rsidR="00EC68F5" w:rsidRDefault="00EC68F5" w:rsidP="007841E9">
            <w:pPr>
              <w:numPr>
                <w:ilvl w:val="0"/>
                <w:numId w:val="7"/>
              </w:numPr>
              <w:spacing w:after="0" w:line="240" w:lineRule="auto"/>
              <w:rPr>
                <w:rFonts w:ascii="Arial" w:hAnsi="Arial" w:cs="Arial"/>
                <w:sz w:val="24"/>
                <w:szCs w:val="20"/>
              </w:rPr>
            </w:pPr>
            <w:r w:rsidRPr="00EC68F5">
              <w:rPr>
                <w:rFonts w:ascii="Arial" w:hAnsi="Arial" w:cs="Arial"/>
                <w:sz w:val="24"/>
                <w:szCs w:val="20"/>
              </w:rPr>
              <w:t>Overly focus on task delivery at expense of motivating and building capability to perform</w:t>
            </w:r>
          </w:p>
          <w:p w14:paraId="0A761DF9" w14:textId="77777777" w:rsidR="00EC68F5" w:rsidRDefault="00EC68F5" w:rsidP="007841E9">
            <w:pPr>
              <w:numPr>
                <w:ilvl w:val="0"/>
                <w:numId w:val="7"/>
              </w:numPr>
              <w:spacing w:after="0" w:line="240" w:lineRule="auto"/>
              <w:rPr>
                <w:rFonts w:ascii="Arial" w:hAnsi="Arial" w:cs="Arial"/>
                <w:sz w:val="24"/>
                <w:szCs w:val="20"/>
              </w:rPr>
            </w:pPr>
            <w:r w:rsidRPr="00EC68F5">
              <w:rPr>
                <w:rFonts w:ascii="Arial" w:hAnsi="Arial" w:cs="Arial"/>
                <w:sz w:val="24"/>
                <w:szCs w:val="20"/>
              </w:rPr>
              <w:t>Fail to take a constructive approach to adversity, resorting quickly to blaming others for shortcomings</w:t>
            </w:r>
          </w:p>
          <w:p w14:paraId="6C2A395E" w14:textId="69700B80" w:rsidR="00F924A2" w:rsidRPr="00F54117" w:rsidRDefault="00EC68F5" w:rsidP="007841E9">
            <w:pPr>
              <w:numPr>
                <w:ilvl w:val="0"/>
                <w:numId w:val="7"/>
              </w:numPr>
              <w:spacing w:after="0" w:line="240" w:lineRule="auto"/>
              <w:rPr>
                <w:rFonts w:ascii="Arial" w:hAnsi="Arial" w:cs="Arial"/>
                <w:sz w:val="24"/>
                <w:szCs w:val="20"/>
              </w:rPr>
            </w:pPr>
            <w:r w:rsidRPr="00EC68F5">
              <w:rPr>
                <w:rFonts w:ascii="Arial" w:hAnsi="Arial" w:cs="Arial"/>
                <w:sz w:val="24"/>
                <w:szCs w:val="20"/>
              </w:rPr>
              <w:t>Allow performance to drop without challenging quickly and responsively -continually focus on the negatives</w:t>
            </w:r>
          </w:p>
        </w:tc>
      </w:tr>
    </w:tbl>
    <w:p w14:paraId="73E57629" w14:textId="77777777" w:rsidR="00EC68F5" w:rsidRDefault="00EC68F5" w:rsidP="00F924A2">
      <w:pPr>
        <w:pStyle w:val="Heading1"/>
        <w:jc w:val="left"/>
        <w:rPr>
          <w:rFonts w:ascii="Arial" w:hAnsi="Arial" w:cs="Arial"/>
          <w:color w:val="1F497D" w:themeColor="text2"/>
          <w:sz w:val="28"/>
        </w:rPr>
      </w:pPr>
    </w:p>
    <w:p w14:paraId="5A756A2F" w14:textId="70687F38" w:rsidR="00F924A2" w:rsidRPr="00F54117" w:rsidRDefault="00F924A2" w:rsidP="00F924A2">
      <w:pPr>
        <w:pStyle w:val="Heading1"/>
        <w:jc w:val="left"/>
        <w:rPr>
          <w:rFonts w:ascii="Arial" w:hAnsi="Arial" w:cs="Arial"/>
          <w:color w:val="1F497D" w:themeColor="text2"/>
          <w:sz w:val="28"/>
        </w:rPr>
      </w:pPr>
      <w:r w:rsidRPr="00F54117">
        <w:rPr>
          <w:rFonts w:ascii="Arial" w:hAnsi="Arial" w:cs="Arial"/>
          <w:color w:val="1F497D" w:themeColor="text2"/>
          <w:sz w:val="28"/>
        </w:rPr>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924A2" w:rsidRPr="00F54117" w14:paraId="44C1387C" w14:textId="77777777" w:rsidTr="00F924A2">
        <w:tc>
          <w:tcPr>
            <w:tcW w:w="2268" w:type="dxa"/>
          </w:tcPr>
          <w:p w14:paraId="657774B3" w14:textId="77777777" w:rsidR="00F924A2" w:rsidRPr="00F54117" w:rsidRDefault="00F924A2" w:rsidP="00F924A2">
            <w:pPr>
              <w:pStyle w:val="Heading3"/>
              <w:jc w:val="left"/>
              <w:rPr>
                <w:rFonts w:ascii="Arial" w:hAnsi="Arial" w:cs="Arial"/>
              </w:rPr>
            </w:pPr>
            <w:r w:rsidRPr="00F54117">
              <w:rPr>
                <w:rFonts w:ascii="Arial" w:hAnsi="Arial" w:cs="Arial"/>
              </w:rPr>
              <w:t>Description</w:t>
            </w:r>
          </w:p>
        </w:tc>
        <w:tc>
          <w:tcPr>
            <w:tcW w:w="12474" w:type="dxa"/>
            <w:gridSpan w:val="2"/>
          </w:tcPr>
          <w:p w14:paraId="32C4D8E3" w14:textId="77777777" w:rsidR="00F924A2" w:rsidRPr="00F54117" w:rsidRDefault="00F924A2" w:rsidP="00F924A2">
            <w:pPr>
              <w:spacing w:line="240" w:lineRule="auto"/>
              <w:rPr>
                <w:rFonts w:ascii="Arial" w:hAnsi="Arial" w:cs="Arial"/>
                <w:sz w:val="24"/>
                <w:szCs w:val="20"/>
              </w:rPr>
            </w:pPr>
            <w:r w:rsidRPr="00F54117">
              <w:rPr>
                <w:rFonts w:ascii="Arial" w:hAnsi="Arial" w:cs="Arial"/>
                <w:sz w:val="24"/>
                <w:szCs w:val="20"/>
              </w:rPr>
              <w:t xml:space="preserve">At all levels, effectiveness in this area is about leading from the front and communicating with clarity, </w:t>
            </w:r>
            <w:proofErr w:type="gramStart"/>
            <w:r w:rsidRPr="00F54117">
              <w:rPr>
                <w:rFonts w:ascii="Arial" w:hAnsi="Arial" w:cs="Arial"/>
                <w:sz w:val="24"/>
                <w:szCs w:val="20"/>
              </w:rPr>
              <w:t>conviction</w:t>
            </w:r>
            <w:proofErr w:type="gramEnd"/>
            <w:r w:rsidRPr="00F54117">
              <w:rPr>
                <w:rFonts w:ascii="Arial" w:hAnsi="Arial" w:cs="Arial"/>
                <w:sz w:val="24"/>
                <w:szCs w:val="20"/>
              </w:rPr>
              <w:t xml:space="preserve">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proofErr w:type="gramStart"/>
            <w:r w:rsidRPr="00F54117">
              <w:rPr>
                <w:rFonts w:ascii="Arial" w:hAnsi="Arial" w:cs="Arial"/>
                <w:sz w:val="24"/>
                <w:szCs w:val="20"/>
              </w:rPr>
              <w:t>integrity, and</w:t>
            </w:r>
            <w:proofErr w:type="gramEnd"/>
            <w:r w:rsidRPr="00F54117">
              <w:rPr>
                <w:rFonts w:ascii="Arial" w:hAnsi="Arial" w:cs="Arial"/>
                <w:sz w:val="24"/>
                <w:szCs w:val="20"/>
              </w:rPr>
              <w:t xml:space="preserve"> upholding the reputation of the Department and the Civil Service.</w:t>
            </w:r>
          </w:p>
        </w:tc>
      </w:tr>
      <w:tr w:rsidR="00F924A2" w:rsidRPr="00F54117" w14:paraId="7E965184" w14:textId="77777777" w:rsidTr="00F924A2">
        <w:tc>
          <w:tcPr>
            <w:tcW w:w="2268" w:type="dxa"/>
          </w:tcPr>
          <w:p w14:paraId="43A0B37B" w14:textId="77777777" w:rsidR="00F924A2" w:rsidRPr="00F54117" w:rsidRDefault="00F924A2" w:rsidP="00F924A2">
            <w:pPr>
              <w:pStyle w:val="Heading3"/>
              <w:jc w:val="left"/>
              <w:rPr>
                <w:rFonts w:ascii="Arial" w:hAnsi="Arial" w:cs="Arial"/>
              </w:rPr>
            </w:pPr>
          </w:p>
        </w:tc>
        <w:tc>
          <w:tcPr>
            <w:tcW w:w="6379" w:type="dxa"/>
          </w:tcPr>
          <w:p w14:paraId="071245A3" w14:textId="77777777" w:rsidR="00F924A2" w:rsidRPr="00F54117" w:rsidRDefault="00F924A2" w:rsidP="00F924A2">
            <w:pPr>
              <w:spacing w:line="240" w:lineRule="auto"/>
              <w:rPr>
                <w:rFonts w:ascii="Arial" w:hAnsi="Arial" w:cs="Arial"/>
                <w:b/>
                <w:i/>
                <w:iCs/>
                <w:sz w:val="24"/>
                <w:szCs w:val="20"/>
              </w:rPr>
            </w:pPr>
            <w:r w:rsidRPr="00F54117">
              <w:rPr>
                <w:rFonts w:ascii="Arial" w:hAnsi="Arial" w:cs="Arial"/>
                <w:b/>
                <w:i/>
                <w:iCs/>
                <w:sz w:val="24"/>
                <w:szCs w:val="20"/>
              </w:rPr>
              <w:t>Effective Behaviour People who are effective are likely to…</w:t>
            </w:r>
          </w:p>
        </w:tc>
        <w:tc>
          <w:tcPr>
            <w:tcW w:w="6095" w:type="dxa"/>
          </w:tcPr>
          <w:p w14:paraId="63062A6C" w14:textId="77777777" w:rsidR="00F924A2" w:rsidRPr="00F54117" w:rsidRDefault="00F924A2" w:rsidP="00F924A2">
            <w:pPr>
              <w:spacing w:line="240" w:lineRule="auto"/>
              <w:rPr>
                <w:rFonts w:ascii="Arial" w:hAnsi="Arial" w:cs="Arial"/>
                <w:b/>
                <w:i/>
                <w:iCs/>
                <w:sz w:val="24"/>
                <w:szCs w:val="20"/>
              </w:rPr>
            </w:pPr>
            <w:r w:rsidRPr="00F54117">
              <w:rPr>
                <w:rFonts w:ascii="Arial" w:hAnsi="Arial" w:cs="Arial"/>
                <w:b/>
                <w:i/>
                <w:iCs/>
                <w:sz w:val="24"/>
                <w:szCs w:val="20"/>
              </w:rPr>
              <w:t>Ineffective Behaviour People who are less effective are likely to…</w:t>
            </w:r>
          </w:p>
        </w:tc>
      </w:tr>
      <w:tr w:rsidR="00F924A2" w:rsidRPr="00F54117" w14:paraId="752B585F" w14:textId="77777777" w:rsidTr="00F924A2">
        <w:trPr>
          <w:trHeight w:val="2117"/>
        </w:trPr>
        <w:tc>
          <w:tcPr>
            <w:tcW w:w="2268" w:type="dxa"/>
          </w:tcPr>
          <w:p w14:paraId="67C21E73" w14:textId="0D206C1F" w:rsidR="00F924A2" w:rsidRPr="00F54117" w:rsidRDefault="00F924A2" w:rsidP="00F924A2">
            <w:pPr>
              <w:pStyle w:val="Heading3"/>
              <w:jc w:val="left"/>
              <w:rPr>
                <w:rFonts w:ascii="Arial" w:hAnsi="Arial" w:cs="Arial"/>
              </w:rPr>
            </w:pPr>
            <w:r w:rsidRPr="00F54117">
              <w:rPr>
                <w:rFonts w:ascii="Arial" w:hAnsi="Arial" w:cs="Arial"/>
              </w:rPr>
              <w:t xml:space="preserve">Level </w:t>
            </w:r>
            <w:r w:rsidR="00EC68F5">
              <w:rPr>
                <w:rFonts w:ascii="Arial" w:hAnsi="Arial" w:cs="Arial"/>
              </w:rPr>
              <w:t>4</w:t>
            </w:r>
          </w:p>
        </w:tc>
        <w:tc>
          <w:tcPr>
            <w:tcW w:w="6379" w:type="dxa"/>
          </w:tcPr>
          <w:p w14:paraId="1C021D7F"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Be visible to staff and stakeholders and regularly undertake activities to engage and build trust with people involved in area of work</w:t>
            </w:r>
          </w:p>
          <w:p w14:paraId="56EEEFD4"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Clarify strategies and plans, giving clear sense of direction and purpose for self and team</w:t>
            </w:r>
          </w:p>
          <w:p w14:paraId="07053123"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Stand by, </w:t>
            </w:r>
            <w:proofErr w:type="gramStart"/>
            <w:r w:rsidRPr="00EC68F5">
              <w:rPr>
                <w:rFonts w:ascii="Arial" w:hAnsi="Arial" w:cs="Arial"/>
                <w:sz w:val="24"/>
                <w:szCs w:val="20"/>
              </w:rPr>
              <w:t>promote</w:t>
            </w:r>
            <w:proofErr w:type="gramEnd"/>
            <w:r w:rsidRPr="00EC68F5">
              <w:rPr>
                <w:rFonts w:ascii="Arial" w:hAnsi="Arial" w:cs="Arial"/>
                <w:sz w:val="24"/>
                <w:szCs w:val="20"/>
              </w:rPr>
              <w:t xml:space="preserve"> or defend own and team’s actions and decisions where needed</w:t>
            </w:r>
          </w:p>
          <w:p w14:paraId="2A5753F0"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Confidently engage with stakeholders and colleagues at all levels to generate commitment to goals</w:t>
            </w:r>
          </w:p>
          <w:p w14:paraId="094A7AFD"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Lead by example, role modelling ethics, integrity, </w:t>
            </w:r>
            <w:proofErr w:type="gramStart"/>
            <w:r w:rsidRPr="00EC68F5">
              <w:rPr>
                <w:rFonts w:ascii="Arial" w:hAnsi="Arial" w:cs="Arial"/>
                <w:sz w:val="24"/>
                <w:szCs w:val="20"/>
              </w:rPr>
              <w:t>impartiality</w:t>
            </w:r>
            <w:proofErr w:type="gramEnd"/>
            <w:r w:rsidRPr="00EC68F5">
              <w:rPr>
                <w:rFonts w:ascii="Arial" w:hAnsi="Arial" w:cs="Arial"/>
                <w:sz w:val="24"/>
                <w:szCs w:val="20"/>
              </w:rPr>
              <w:t xml:space="preserve"> and the elimination of bias by building diverse teams and promoting a working environment that supports the Civil Service values and code</w:t>
            </w:r>
          </w:p>
          <w:p w14:paraId="69334A59" w14:textId="5CAA389B" w:rsidR="00F924A2" w:rsidRPr="00F54117"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Be open and inviting of the views of others and respond despite pressure to ignore, </w:t>
            </w:r>
            <w:proofErr w:type="gramStart"/>
            <w:r w:rsidRPr="00EC68F5">
              <w:rPr>
                <w:rFonts w:ascii="Arial" w:hAnsi="Arial" w:cs="Arial"/>
                <w:sz w:val="24"/>
                <w:szCs w:val="20"/>
              </w:rPr>
              <w:t>revert</w:t>
            </w:r>
            <w:proofErr w:type="gramEnd"/>
            <w:r w:rsidRPr="00EC68F5">
              <w:rPr>
                <w:rFonts w:ascii="Arial" w:hAnsi="Arial" w:cs="Arial"/>
                <w:sz w:val="24"/>
                <w:szCs w:val="20"/>
              </w:rPr>
              <w:t xml:space="preserve"> or concede</w:t>
            </w:r>
          </w:p>
        </w:tc>
        <w:tc>
          <w:tcPr>
            <w:tcW w:w="6095" w:type="dxa"/>
          </w:tcPr>
          <w:p w14:paraId="49A8A3FE" w14:textId="77777777" w:rsidR="00EC68F5" w:rsidRDefault="00EC68F5" w:rsidP="00CB6421">
            <w:pPr>
              <w:pStyle w:val="ListParagraph"/>
              <w:numPr>
                <w:ilvl w:val="0"/>
                <w:numId w:val="10"/>
              </w:numPr>
              <w:autoSpaceDE w:val="0"/>
              <w:autoSpaceDN w:val="0"/>
              <w:adjustRightInd w:val="0"/>
              <w:spacing w:after="0" w:line="240" w:lineRule="auto"/>
              <w:rPr>
                <w:rFonts w:ascii="Arial" w:hAnsi="Arial" w:cs="Arial"/>
                <w:sz w:val="24"/>
                <w:szCs w:val="20"/>
              </w:rPr>
            </w:pPr>
            <w:r w:rsidRPr="00EC68F5">
              <w:rPr>
                <w:rFonts w:ascii="Arial" w:hAnsi="Arial" w:cs="Arial"/>
                <w:sz w:val="24"/>
                <w:szCs w:val="20"/>
              </w:rPr>
              <w:t>Only speak to staff and stakeholders in a face-to-face environment when pressured to do so</w:t>
            </w:r>
          </w:p>
          <w:p w14:paraId="2F8A953B" w14:textId="1DDD30DF" w:rsidR="00EC68F5" w:rsidRDefault="00EC68F5" w:rsidP="00CB6421">
            <w:pPr>
              <w:pStyle w:val="ListParagraph"/>
              <w:numPr>
                <w:ilvl w:val="0"/>
                <w:numId w:val="10"/>
              </w:numPr>
              <w:autoSpaceDE w:val="0"/>
              <w:autoSpaceDN w:val="0"/>
              <w:adjustRightInd w:val="0"/>
              <w:spacing w:after="0" w:line="240" w:lineRule="auto"/>
              <w:rPr>
                <w:rFonts w:ascii="Arial" w:hAnsi="Arial" w:cs="Arial"/>
                <w:sz w:val="24"/>
                <w:szCs w:val="20"/>
              </w:rPr>
            </w:pPr>
            <w:r w:rsidRPr="00EC68F5">
              <w:rPr>
                <w:rFonts w:ascii="Arial" w:hAnsi="Arial" w:cs="Arial"/>
                <w:sz w:val="24"/>
                <w:szCs w:val="20"/>
              </w:rPr>
              <w:t>Leave team unclear about vision and goals of their immediate business area</w:t>
            </w:r>
          </w:p>
          <w:p w14:paraId="755E963C" w14:textId="77777777" w:rsidR="00EC68F5" w:rsidRDefault="00EC68F5" w:rsidP="00CB6421">
            <w:pPr>
              <w:pStyle w:val="ListParagraph"/>
              <w:numPr>
                <w:ilvl w:val="0"/>
                <w:numId w:val="10"/>
              </w:numPr>
              <w:autoSpaceDE w:val="0"/>
              <w:autoSpaceDN w:val="0"/>
              <w:adjustRightInd w:val="0"/>
              <w:spacing w:after="0" w:line="240" w:lineRule="auto"/>
              <w:rPr>
                <w:rFonts w:ascii="Arial" w:hAnsi="Arial" w:cs="Arial"/>
                <w:sz w:val="24"/>
                <w:szCs w:val="20"/>
              </w:rPr>
            </w:pPr>
            <w:r w:rsidRPr="00EC68F5">
              <w:rPr>
                <w:rFonts w:ascii="Arial" w:hAnsi="Arial" w:cs="Arial"/>
                <w:sz w:val="24"/>
                <w:szCs w:val="20"/>
              </w:rPr>
              <w:t>Leave team members to cope alone in difficult situations –provide little support for their teams</w:t>
            </w:r>
          </w:p>
          <w:p w14:paraId="4E5D7949" w14:textId="7D926CA3" w:rsidR="00EC68F5" w:rsidRDefault="00EC68F5" w:rsidP="00CB6421">
            <w:pPr>
              <w:pStyle w:val="ListParagraph"/>
              <w:numPr>
                <w:ilvl w:val="0"/>
                <w:numId w:val="10"/>
              </w:numPr>
              <w:autoSpaceDE w:val="0"/>
              <w:autoSpaceDN w:val="0"/>
              <w:adjustRightInd w:val="0"/>
              <w:spacing w:after="0" w:line="240" w:lineRule="auto"/>
              <w:rPr>
                <w:rFonts w:ascii="Arial" w:hAnsi="Arial" w:cs="Arial"/>
                <w:sz w:val="24"/>
                <w:szCs w:val="20"/>
              </w:rPr>
            </w:pPr>
            <w:r w:rsidRPr="00EC68F5">
              <w:rPr>
                <w:rFonts w:ascii="Arial" w:hAnsi="Arial" w:cs="Arial"/>
                <w:sz w:val="24"/>
                <w:szCs w:val="20"/>
              </w:rPr>
              <w:t>Miss opportunities to transform the team, wait for others to take the lead</w:t>
            </w:r>
          </w:p>
          <w:p w14:paraId="729E0754" w14:textId="77777777" w:rsidR="00EC68F5" w:rsidRDefault="00EC68F5" w:rsidP="00CB6421">
            <w:pPr>
              <w:pStyle w:val="ListParagraph"/>
              <w:numPr>
                <w:ilvl w:val="0"/>
                <w:numId w:val="10"/>
              </w:numPr>
              <w:autoSpaceDE w:val="0"/>
              <w:autoSpaceDN w:val="0"/>
              <w:adjustRightInd w:val="0"/>
              <w:spacing w:after="0" w:line="240" w:lineRule="auto"/>
              <w:rPr>
                <w:rFonts w:ascii="Arial" w:hAnsi="Arial" w:cs="Arial"/>
                <w:sz w:val="24"/>
                <w:szCs w:val="20"/>
              </w:rPr>
            </w:pPr>
            <w:r w:rsidRPr="00EC68F5">
              <w:rPr>
                <w:rFonts w:ascii="Arial" w:hAnsi="Arial" w:cs="Arial"/>
                <w:sz w:val="24"/>
                <w:szCs w:val="20"/>
              </w:rPr>
              <w:t>Act in ways that are at odds with their expressed beliefs</w:t>
            </w:r>
          </w:p>
          <w:p w14:paraId="2CF60505" w14:textId="4E03609B" w:rsidR="00F924A2" w:rsidRPr="00F54117" w:rsidRDefault="00EC68F5" w:rsidP="00CB6421">
            <w:pPr>
              <w:pStyle w:val="ListParagraph"/>
              <w:numPr>
                <w:ilvl w:val="0"/>
                <w:numId w:val="10"/>
              </w:numPr>
              <w:autoSpaceDE w:val="0"/>
              <w:autoSpaceDN w:val="0"/>
              <w:adjustRightInd w:val="0"/>
              <w:spacing w:after="0" w:line="240" w:lineRule="auto"/>
              <w:rPr>
                <w:rFonts w:ascii="Arial" w:hAnsi="Arial" w:cs="Arial"/>
                <w:sz w:val="24"/>
                <w:szCs w:val="20"/>
              </w:rPr>
            </w:pPr>
            <w:r w:rsidRPr="00EC68F5">
              <w:rPr>
                <w:rFonts w:ascii="Arial" w:hAnsi="Arial" w:cs="Arial"/>
                <w:sz w:val="24"/>
                <w:szCs w:val="20"/>
              </w:rPr>
              <w:t>Set out a course of action and apply it without listening to others or adapting where relevant</w:t>
            </w:r>
          </w:p>
        </w:tc>
      </w:tr>
    </w:tbl>
    <w:p w14:paraId="1AEA2043" w14:textId="77777777" w:rsidR="00F924A2" w:rsidRPr="00E364B2" w:rsidRDefault="00F924A2" w:rsidP="00F924A2">
      <w:pPr>
        <w:pStyle w:val="Heading1"/>
        <w:jc w:val="left"/>
        <w:rPr>
          <w:rFonts w:ascii="Arial" w:hAnsi="Arial" w:cs="Arial"/>
          <w:color w:val="993366"/>
          <w:sz w:val="20"/>
        </w:rPr>
      </w:pPr>
    </w:p>
    <w:p w14:paraId="22E4659C" w14:textId="77777777" w:rsidR="00F924A2" w:rsidRPr="00E364B2" w:rsidRDefault="00F924A2" w:rsidP="00F924A2">
      <w:pPr>
        <w:pStyle w:val="Heading1"/>
        <w:jc w:val="left"/>
        <w:rPr>
          <w:rFonts w:ascii="Arial" w:hAnsi="Arial" w:cs="Arial"/>
          <w:color w:val="993366"/>
          <w:sz w:val="20"/>
        </w:rPr>
      </w:pPr>
    </w:p>
    <w:p w14:paraId="2F1ADF26" w14:textId="77777777" w:rsidR="00F924A2" w:rsidRPr="00E364B2" w:rsidRDefault="00F924A2" w:rsidP="00F924A2">
      <w:pPr>
        <w:pStyle w:val="Heading1"/>
        <w:jc w:val="left"/>
        <w:rPr>
          <w:rFonts w:ascii="Arial" w:hAnsi="Arial" w:cs="Arial"/>
          <w:color w:val="993366"/>
          <w:sz w:val="20"/>
        </w:rPr>
      </w:pPr>
    </w:p>
    <w:p w14:paraId="34EF879A" w14:textId="77777777" w:rsidR="00F924A2" w:rsidRPr="00E364B2" w:rsidRDefault="00F924A2" w:rsidP="00F924A2">
      <w:pPr>
        <w:pStyle w:val="Heading1"/>
        <w:jc w:val="left"/>
        <w:rPr>
          <w:rFonts w:ascii="Arial" w:hAnsi="Arial" w:cs="Arial"/>
          <w:color w:val="993366"/>
          <w:sz w:val="20"/>
        </w:rPr>
      </w:pPr>
    </w:p>
    <w:p w14:paraId="1E4579C4" w14:textId="77777777" w:rsidR="00F924A2" w:rsidRPr="00E364B2" w:rsidRDefault="00F924A2" w:rsidP="00F924A2">
      <w:pPr>
        <w:rPr>
          <w:rFonts w:ascii="Arial" w:hAnsi="Arial" w:cs="Arial"/>
        </w:rPr>
      </w:pPr>
    </w:p>
    <w:p w14:paraId="6A5D11B8" w14:textId="77777777" w:rsidR="00F924A2" w:rsidRPr="00F54117" w:rsidRDefault="00F924A2" w:rsidP="00F924A2">
      <w:pPr>
        <w:pStyle w:val="Heading1"/>
        <w:jc w:val="left"/>
        <w:rPr>
          <w:rFonts w:ascii="Arial" w:hAnsi="Arial" w:cs="Arial"/>
          <w:color w:val="1F497D" w:themeColor="text2"/>
          <w:sz w:val="28"/>
        </w:rPr>
      </w:pPr>
      <w:r w:rsidRPr="00F54117">
        <w:rPr>
          <w:rFonts w:ascii="Arial" w:hAnsi="Arial" w:cs="Arial"/>
          <w:color w:val="1F497D" w:themeColor="text2"/>
          <w:sz w:val="28"/>
        </w:rPr>
        <w:t>Making Effective Decisions</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924A2" w:rsidRPr="00E364B2" w14:paraId="4E5A4D2B" w14:textId="77777777" w:rsidTr="00F924A2">
        <w:tc>
          <w:tcPr>
            <w:tcW w:w="2268" w:type="dxa"/>
          </w:tcPr>
          <w:p w14:paraId="0F7D9E8E" w14:textId="77777777" w:rsidR="00F924A2" w:rsidRPr="00F54117" w:rsidRDefault="00F924A2" w:rsidP="00F924A2">
            <w:pPr>
              <w:pStyle w:val="Heading3"/>
              <w:jc w:val="left"/>
              <w:rPr>
                <w:rFonts w:ascii="Arial" w:hAnsi="Arial" w:cs="Arial"/>
              </w:rPr>
            </w:pPr>
            <w:r w:rsidRPr="00F54117">
              <w:rPr>
                <w:rFonts w:ascii="Arial" w:hAnsi="Arial" w:cs="Arial"/>
              </w:rPr>
              <w:t>Description</w:t>
            </w:r>
          </w:p>
        </w:tc>
        <w:tc>
          <w:tcPr>
            <w:tcW w:w="12474" w:type="dxa"/>
            <w:gridSpan w:val="2"/>
          </w:tcPr>
          <w:p w14:paraId="613877D7" w14:textId="77777777" w:rsidR="00F924A2" w:rsidRPr="00F54117" w:rsidRDefault="00F924A2" w:rsidP="00F924A2">
            <w:pPr>
              <w:rPr>
                <w:rFonts w:ascii="Arial" w:hAnsi="Arial" w:cs="Arial"/>
                <w:sz w:val="24"/>
                <w:szCs w:val="20"/>
              </w:rPr>
            </w:pPr>
            <w:r w:rsidRPr="00F54117">
              <w:rPr>
                <w:rFonts w:ascii="Arial" w:hAnsi="Arial" w:cs="Arial"/>
                <w:sz w:val="24"/>
                <w:szCs w:val="20"/>
              </w:rPr>
              <w:t xml:space="preserve">Effectiveness in this area is about being objective; using sound judgement, </w:t>
            </w:r>
            <w:proofErr w:type="gramStart"/>
            <w:r w:rsidRPr="00F54117">
              <w:rPr>
                <w:rFonts w:ascii="Arial" w:hAnsi="Arial" w:cs="Arial"/>
                <w:sz w:val="24"/>
                <w:szCs w:val="20"/>
              </w:rPr>
              <w:t>evidence</w:t>
            </w:r>
            <w:proofErr w:type="gramEnd"/>
            <w:r w:rsidRPr="00F54117">
              <w:rPr>
                <w:rFonts w:ascii="Arial" w:hAnsi="Arial" w:cs="Arial"/>
                <w:sz w:val="24"/>
                <w:szCs w:val="20"/>
              </w:rPr>
              <w:t xml:space="preserve"> and knowledge to provide accurate, expert and professional advice. For all staff, it means showing clarity of thought, setting priorities, </w:t>
            </w:r>
            <w:proofErr w:type="gramStart"/>
            <w:r w:rsidRPr="00F54117">
              <w:rPr>
                <w:rFonts w:ascii="Arial" w:hAnsi="Arial" w:cs="Arial"/>
                <w:sz w:val="24"/>
                <w:szCs w:val="20"/>
              </w:rPr>
              <w:t>analysing</w:t>
            </w:r>
            <w:proofErr w:type="gramEnd"/>
            <w:r w:rsidRPr="00F54117">
              <w:rPr>
                <w:rFonts w:ascii="Arial" w:hAnsi="Arial" w:cs="Arial"/>
                <w:sz w:val="24"/>
                <w:szCs w:val="20"/>
              </w:rPr>
              <w:t xml:space="preserve"> and using evidence to evaluate options before arriving at </w:t>
            </w:r>
            <w:proofErr w:type="spellStart"/>
            <w:r w:rsidRPr="00F54117">
              <w:rPr>
                <w:rFonts w:ascii="Arial" w:hAnsi="Arial" w:cs="Arial"/>
                <w:sz w:val="24"/>
                <w:szCs w:val="20"/>
              </w:rPr>
              <w:t>well reasoned</w:t>
            </w:r>
            <w:proofErr w:type="spellEnd"/>
            <w:r w:rsidRPr="00F54117">
              <w:rPr>
                <w:rFonts w:ascii="Arial" w:hAnsi="Arial" w:cs="Arial"/>
                <w:sz w:val="24"/>
                <w:szCs w:val="20"/>
              </w:rPr>
              <w:t xml:space="preserve"> justifiable decisions. At senior levels, leaders will be creating </w:t>
            </w:r>
            <w:proofErr w:type="gramStart"/>
            <w:r w:rsidRPr="00F54117">
              <w:rPr>
                <w:rFonts w:ascii="Arial" w:hAnsi="Arial" w:cs="Arial"/>
                <w:sz w:val="24"/>
                <w:szCs w:val="20"/>
              </w:rPr>
              <w:t>evidence based</w:t>
            </w:r>
            <w:proofErr w:type="gramEnd"/>
            <w:r w:rsidRPr="00F54117">
              <w:rPr>
                <w:rFonts w:ascii="Arial" w:hAnsi="Arial" w:cs="Arial"/>
                <w:sz w:val="24"/>
                <w:szCs w:val="20"/>
              </w:rPr>
              <w:t xml:space="preserve"> strategies, evaluating options, impacts, risks and solutions. They will aim to maximise return while minimising risk and balancing social, political, financial, </w:t>
            </w:r>
            <w:proofErr w:type="gramStart"/>
            <w:r w:rsidRPr="00F54117">
              <w:rPr>
                <w:rFonts w:ascii="Arial" w:hAnsi="Arial" w:cs="Arial"/>
                <w:sz w:val="24"/>
                <w:szCs w:val="20"/>
              </w:rPr>
              <w:t>economic</w:t>
            </w:r>
            <w:proofErr w:type="gramEnd"/>
            <w:r w:rsidRPr="00F54117">
              <w:rPr>
                <w:rFonts w:ascii="Arial" w:hAnsi="Arial" w:cs="Arial"/>
                <w:sz w:val="24"/>
                <w:szCs w:val="20"/>
              </w:rPr>
              <w:t xml:space="preserve"> and environmental considerations to provide sustainable outcomes.</w:t>
            </w:r>
          </w:p>
        </w:tc>
      </w:tr>
      <w:tr w:rsidR="00F924A2" w:rsidRPr="00E364B2" w14:paraId="48250473" w14:textId="77777777" w:rsidTr="00F924A2">
        <w:tc>
          <w:tcPr>
            <w:tcW w:w="2268" w:type="dxa"/>
          </w:tcPr>
          <w:p w14:paraId="794F5132" w14:textId="77777777" w:rsidR="00F924A2" w:rsidRPr="00F54117" w:rsidRDefault="00F924A2" w:rsidP="00F924A2">
            <w:pPr>
              <w:pStyle w:val="Heading3"/>
              <w:jc w:val="left"/>
              <w:rPr>
                <w:rFonts w:ascii="Arial" w:hAnsi="Arial" w:cs="Arial"/>
              </w:rPr>
            </w:pPr>
          </w:p>
        </w:tc>
        <w:tc>
          <w:tcPr>
            <w:tcW w:w="6379" w:type="dxa"/>
          </w:tcPr>
          <w:p w14:paraId="72EADE8D" w14:textId="77777777" w:rsidR="00F924A2" w:rsidRPr="00F54117" w:rsidRDefault="00F924A2" w:rsidP="00F924A2">
            <w:pPr>
              <w:spacing w:line="240" w:lineRule="auto"/>
              <w:rPr>
                <w:rFonts w:ascii="Arial" w:hAnsi="Arial" w:cs="Arial"/>
                <w:b/>
                <w:i/>
                <w:iCs/>
                <w:sz w:val="24"/>
                <w:szCs w:val="20"/>
              </w:rPr>
            </w:pPr>
            <w:r w:rsidRPr="00F54117">
              <w:rPr>
                <w:rFonts w:ascii="Arial" w:hAnsi="Arial" w:cs="Arial"/>
                <w:b/>
                <w:i/>
                <w:iCs/>
                <w:sz w:val="24"/>
                <w:szCs w:val="20"/>
              </w:rPr>
              <w:t>Effective Behaviour People who are effective are likely to…</w:t>
            </w:r>
          </w:p>
        </w:tc>
        <w:tc>
          <w:tcPr>
            <w:tcW w:w="6095" w:type="dxa"/>
          </w:tcPr>
          <w:p w14:paraId="3768BCF0" w14:textId="77777777" w:rsidR="00F924A2" w:rsidRPr="00F54117" w:rsidRDefault="00F924A2" w:rsidP="00F924A2">
            <w:pPr>
              <w:spacing w:line="240" w:lineRule="auto"/>
              <w:rPr>
                <w:rFonts w:ascii="Arial" w:hAnsi="Arial" w:cs="Arial"/>
                <w:b/>
                <w:i/>
                <w:iCs/>
                <w:sz w:val="24"/>
                <w:szCs w:val="20"/>
              </w:rPr>
            </w:pPr>
            <w:r w:rsidRPr="00F54117">
              <w:rPr>
                <w:rFonts w:ascii="Arial" w:hAnsi="Arial" w:cs="Arial"/>
                <w:b/>
                <w:i/>
                <w:iCs/>
                <w:sz w:val="24"/>
                <w:szCs w:val="20"/>
              </w:rPr>
              <w:t>Ineffective Behaviour People who are less effective are likely to…</w:t>
            </w:r>
          </w:p>
        </w:tc>
      </w:tr>
      <w:tr w:rsidR="00F924A2" w:rsidRPr="00E364B2" w14:paraId="2E0DB897" w14:textId="77777777" w:rsidTr="00F924A2">
        <w:trPr>
          <w:trHeight w:val="2117"/>
        </w:trPr>
        <w:tc>
          <w:tcPr>
            <w:tcW w:w="2268" w:type="dxa"/>
          </w:tcPr>
          <w:p w14:paraId="4F2891A2" w14:textId="04A9D78F" w:rsidR="00F924A2" w:rsidRPr="00F54117" w:rsidRDefault="00F924A2" w:rsidP="00F924A2">
            <w:pPr>
              <w:pStyle w:val="Heading3"/>
              <w:jc w:val="left"/>
              <w:rPr>
                <w:rFonts w:ascii="Arial" w:hAnsi="Arial" w:cs="Arial"/>
              </w:rPr>
            </w:pPr>
            <w:r w:rsidRPr="00F54117">
              <w:rPr>
                <w:rFonts w:ascii="Arial" w:hAnsi="Arial" w:cs="Arial"/>
              </w:rPr>
              <w:t xml:space="preserve">Level </w:t>
            </w:r>
            <w:r w:rsidR="00891E1E">
              <w:rPr>
                <w:rFonts w:ascii="Arial" w:hAnsi="Arial" w:cs="Arial"/>
              </w:rPr>
              <w:t>4</w:t>
            </w:r>
          </w:p>
        </w:tc>
        <w:tc>
          <w:tcPr>
            <w:tcW w:w="6379" w:type="dxa"/>
          </w:tcPr>
          <w:p w14:paraId="4445135E" w14:textId="2904D7BD" w:rsidR="00891E1E" w:rsidRPr="00891E1E" w:rsidRDefault="00891E1E" w:rsidP="00891E1E">
            <w:pPr>
              <w:pStyle w:val="ListParagraph"/>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Push decision making to the right level within their teams, not allow unnecessary bureaucracy and structure to suppress innovation and delivery</w:t>
            </w:r>
          </w:p>
          <w:p w14:paraId="1ABD3892" w14:textId="77777777" w:rsidR="00891E1E" w:rsidRPr="00891E1E" w:rsidRDefault="00891E1E" w:rsidP="00891E1E">
            <w:pPr>
              <w:pStyle w:val="ListParagraph"/>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Weigh up data from various sources, recognising when to bring in experts/researchers to add to available information</w:t>
            </w:r>
          </w:p>
          <w:p w14:paraId="383A187F" w14:textId="77777777" w:rsidR="00891E1E" w:rsidRPr="00891E1E" w:rsidRDefault="00891E1E" w:rsidP="00891E1E">
            <w:pPr>
              <w:pStyle w:val="ListParagraph"/>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 xml:space="preserve">Analyse and evaluate pros and cons and identify risks </w:t>
            </w:r>
            <w:proofErr w:type="gramStart"/>
            <w:r w:rsidRPr="00891E1E">
              <w:rPr>
                <w:rFonts w:ascii="Arial" w:hAnsi="Arial" w:cs="Arial"/>
                <w:sz w:val="24"/>
                <w:szCs w:val="20"/>
              </w:rPr>
              <w:t>in order to</w:t>
            </w:r>
            <w:proofErr w:type="gramEnd"/>
            <w:r w:rsidRPr="00891E1E">
              <w:rPr>
                <w:rFonts w:ascii="Arial" w:hAnsi="Arial" w:cs="Arial"/>
                <w:sz w:val="24"/>
                <w:szCs w:val="20"/>
              </w:rPr>
              <w:t xml:space="preserve"> make decisions that take account of the wider context, including diversity and sustainability</w:t>
            </w:r>
          </w:p>
          <w:p w14:paraId="4B5682F7" w14:textId="77777777" w:rsidR="00891E1E" w:rsidRPr="00891E1E" w:rsidRDefault="00891E1E" w:rsidP="00891E1E">
            <w:pPr>
              <w:pStyle w:val="ListParagraph"/>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Draw together and present reasonable conclusions from a wide range of incomplete and complex evidence and data –able to act or decide even when details are not clear</w:t>
            </w:r>
          </w:p>
          <w:p w14:paraId="6E726D71" w14:textId="77777777" w:rsidR="00891E1E" w:rsidRPr="00891E1E" w:rsidRDefault="00891E1E" w:rsidP="00891E1E">
            <w:pPr>
              <w:pStyle w:val="ListParagraph"/>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 xml:space="preserve">Identify the main issues in complex problems, clarify understanding or stakeholder expectations, to seek best option </w:t>
            </w:r>
          </w:p>
          <w:p w14:paraId="2F5B2934" w14:textId="66448A16" w:rsidR="00F924A2" w:rsidRPr="00F54117" w:rsidRDefault="00891E1E" w:rsidP="00891E1E">
            <w:pPr>
              <w:pStyle w:val="ListParagraph"/>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Make difficult decisions by pragmatically weighing the complexities involved against the need to act</w:t>
            </w:r>
          </w:p>
        </w:tc>
        <w:tc>
          <w:tcPr>
            <w:tcW w:w="6095" w:type="dxa"/>
          </w:tcPr>
          <w:p w14:paraId="4A4452B2" w14:textId="77777777" w:rsidR="00EC68F5" w:rsidRDefault="00891E1E" w:rsidP="00891E1E">
            <w:pPr>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 xml:space="preserve">Involve only those in their peer group or direct reporting line in decision making </w:t>
            </w:r>
          </w:p>
          <w:p w14:paraId="4BC49FB2" w14:textId="77777777" w:rsidR="00EC68F5" w:rsidRDefault="00891E1E" w:rsidP="00891E1E">
            <w:pPr>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Underestimate the work required to consider all the evidence needed and do not involve experts sufficiently early</w:t>
            </w:r>
          </w:p>
          <w:p w14:paraId="68CEBDC6" w14:textId="77777777" w:rsidR="00EC68F5" w:rsidRDefault="00891E1E" w:rsidP="00891E1E">
            <w:pPr>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 xml:space="preserve">Take decisions without regard for the context, organisation risk, alignment with wider agendas or impacts (economic, </w:t>
            </w:r>
            <w:proofErr w:type="gramStart"/>
            <w:r w:rsidRPr="00891E1E">
              <w:rPr>
                <w:rFonts w:ascii="Arial" w:hAnsi="Arial" w:cs="Arial"/>
                <w:sz w:val="24"/>
                <w:szCs w:val="20"/>
              </w:rPr>
              <w:t>social</w:t>
            </w:r>
            <w:proofErr w:type="gramEnd"/>
            <w:r w:rsidRPr="00891E1E">
              <w:rPr>
                <w:rFonts w:ascii="Arial" w:hAnsi="Arial" w:cs="Arial"/>
                <w:sz w:val="24"/>
                <w:szCs w:val="20"/>
              </w:rPr>
              <w:t xml:space="preserve"> and environmental) </w:t>
            </w:r>
          </w:p>
          <w:p w14:paraId="07E00592" w14:textId="77777777" w:rsidR="00EC68F5" w:rsidRDefault="00891E1E" w:rsidP="00891E1E">
            <w:pPr>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 xml:space="preserve">Get confused by complexity and ambiguity and consider only simple or straightforward evidence </w:t>
            </w:r>
          </w:p>
          <w:p w14:paraId="48920378" w14:textId="77777777" w:rsidR="00EC68F5" w:rsidRDefault="00891E1E" w:rsidP="00891E1E">
            <w:pPr>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 xml:space="preserve">Rely too heavily on gut instinct and provide unclear, </w:t>
            </w:r>
            <w:proofErr w:type="gramStart"/>
            <w:r w:rsidRPr="00891E1E">
              <w:rPr>
                <w:rFonts w:ascii="Arial" w:hAnsi="Arial" w:cs="Arial"/>
                <w:sz w:val="24"/>
                <w:szCs w:val="20"/>
              </w:rPr>
              <w:t>incoherent</w:t>
            </w:r>
            <w:proofErr w:type="gramEnd"/>
            <w:r w:rsidRPr="00891E1E">
              <w:rPr>
                <w:rFonts w:ascii="Arial" w:hAnsi="Arial" w:cs="Arial"/>
                <w:sz w:val="24"/>
                <w:szCs w:val="20"/>
              </w:rPr>
              <w:t xml:space="preserve"> or illogical analysis of core issues</w:t>
            </w:r>
          </w:p>
          <w:p w14:paraId="299757BD" w14:textId="66A7A5D6" w:rsidR="00F924A2" w:rsidRPr="00F54117" w:rsidRDefault="00891E1E" w:rsidP="00891E1E">
            <w:pPr>
              <w:numPr>
                <w:ilvl w:val="0"/>
                <w:numId w:val="9"/>
              </w:numPr>
              <w:autoSpaceDE w:val="0"/>
              <w:autoSpaceDN w:val="0"/>
              <w:adjustRightInd w:val="0"/>
              <w:spacing w:after="0" w:line="240" w:lineRule="auto"/>
              <w:ind w:left="743" w:hanging="425"/>
              <w:rPr>
                <w:rFonts w:ascii="Arial" w:hAnsi="Arial" w:cs="Arial"/>
                <w:sz w:val="24"/>
                <w:szCs w:val="20"/>
              </w:rPr>
            </w:pPr>
            <w:r w:rsidRPr="00891E1E">
              <w:rPr>
                <w:rFonts w:ascii="Arial" w:hAnsi="Arial" w:cs="Arial"/>
                <w:sz w:val="24"/>
                <w:szCs w:val="20"/>
              </w:rPr>
              <w:t>Make expedient decisions that offer less resistance or risk to themselves rather than decisions that are best for the business</w:t>
            </w:r>
          </w:p>
        </w:tc>
      </w:tr>
    </w:tbl>
    <w:p w14:paraId="5E7BC8C0" w14:textId="77777777" w:rsidR="00F924A2" w:rsidRPr="00E364B2" w:rsidRDefault="00F924A2" w:rsidP="00F924A2">
      <w:pPr>
        <w:rPr>
          <w:rFonts w:ascii="Arial" w:hAnsi="Arial" w:cs="Arial"/>
        </w:rPr>
      </w:pPr>
    </w:p>
    <w:p w14:paraId="4DD143C4" w14:textId="77777777" w:rsidR="00F924A2" w:rsidRPr="00BE4375" w:rsidRDefault="00F924A2" w:rsidP="00F924A2">
      <w:pPr>
        <w:pStyle w:val="Heading1"/>
        <w:jc w:val="left"/>
        <w:rPr>
          <w:rFonts w:ascii="Arial" w:hAnsi="Arial" w:cs="Arial"/>
          <w:color w:val="1F497D" w:themeColor="text2"/>
          <w:sz w:val="28"/>
        </w:rPr>
      </w:pPr>
      <w:r w:rsidRPr="00BE4375">
        <w:rPr>
          <w:rFonts w:ascii="Arial" w:hAnsi="Arial" w:cs="Arial"/>
          <w:color w:val="1F497D" w:themeColor="text2"/>
          <w:sz w:val="28"/>
        </w:rPr>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924A2" w:rsidRPr="00BE4375" w14:paraId="48729F5C" w14:textId="77777777" w:rsidTr="00F924A2">
        <w:tc>
          <w:tcPr>
            <w:tcW w:w="2268" w:type="dxa"/>
          </w:tcPr>
          <w:p w14:paraId="7021A41F" w14:textId="77777777" w:rsidR="00F924A2" w:rsidRPr="00BE4375" w:rsidRDefault="00F924A2" w:rsidP="00F924A2">
            <w:pPr>
              <w:pStyle w:val="Heading3"/>
              <w:jc w:val="left"/>
              <w:rPr>
                <w:rFonts w:ascii="Arial" w:hAnsi="Arial" w:cs="Arial"/>
              </w:rPr>
            </w:pPr>
            <w:r w:rsidRPr="00BE4375">
              <w:rPr>
                <w:rFonts w:ascii="Arial" w:hAnsi="Arial" w:cs="Arial"/>
              </w:rPr>
              <w:t>Description</w:t>
            </w:r>
          </w:p>
        </w:tc>
        <w:tc>
          <w:tcPr>
            <w:tcW w:w="12474" w:type="dxa"/>
            <w:gridSpan w:val="2"/>
          </w:tcPr>
          <w:p w14:paraId="55A22502" w14:textId="77777777" w:rsidR="00F924A2" w:rsidRPr="00BE4375" w:rsidRDefault="00F924A2" w:rsidP="00F924A2">
            <w:pPr>
              <w:spacing w:line="240" w:lineRule="auto"/>
              <w:rPr>
                <w:rFonts w:ascii="Arial" w:hAnsi="Arial" w:cs="Arial"/>
                <w:sz w:val="24"/>
                <w:szCs w:val="20"/>
              </w:rPr>
            </w:pPr>
            <w:r w:rsidRPr="00BE4375">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sidRPr="00BE4375">
              <w:rPr>
                <w:rFonts w:ascii="Arial" w:hAnsi="Arial" w:cs="Arial"/>
                <w:sz w:val="24"/>
                <w:szCs w:val="20"/>
              </w:rPr>
              <w:t>cost effective</w:t>
            </w:r>
            <w:proofErr w:type="gramEnd"/>
            <w:r w:rsidRPr="00BE4375">
              <w:rPr>
                <w:rFonts w:ascii="Arial" w:hAnsi="Arial" w:cs="Arial"/>
                <w:sz w:val="24"/>
                <w:szCs w:val="20"/>
              </w:rPr>
              <w:t xml:space="preserve"> delivery models for public services</w:t>
            </w:r>
          </w:p>
        </w:tc>
      </w:tr>
      <w:tr w:rsidR="00F924A2" w:rsidRPr="00BE4375" w14:paraId="64D7C152" w14:textId="77777777" w:rsidTr="00F924A2">
        <w:tc>
          <w:tcPr>
            <w:tcW w:w="2268" w:type="dxa"/>
          </w:tcPr>
          <w:p w14:paraId="705859E5" w14:textId="77777777" w:rsidR="00F924A2" w:rsidRPr="00BE4375" w:rsidRDefault="00F924A2" w:rsidP="00F924A2">
            <w:pPr>
              <w:pStyle w:val="Heading3"/>
              <w:jc w:val="left"/>
              <w:rPr>
                <w:rFonts w:ascii="Arial" w:hAnsi="Arial" w:cs="Arial"/>
              </w:rPr>
            </w:pPr>
          </w:p>
        </w:tc>
        <w:tc>
          <w:tcPr>
            <w:tcW w:w="6379" w:type="dxa"/>
          </w:tcPr>
          <w:p w14:paraId="087D9F5B" w14:textId="77777777" w:rsidR="00F924A2" w:rsidRPr="00BE4375" w:rsidRDefault="00F924A2" w:rsidP="00F924A2">
            <w:pPr>
              <w:spacing w:line="240" w:lineRule="auto"/>
              <w:rPr>
                <w:rFonts w:ascii="Arial" w:hAnsi="Arial" w:cs="Arial"/>
                <w:b/>
                <w:i/>
                <w:iCs/>
                <w:sz w:val="24"/>
                <w:szCs w:val="20"/>
              </w:rPr>
            </w:pPr>
            <w:r w:rsidRPr="00BE4375">
              <w:rPr>
                <w:rFonts w:ascii="Arial" w:hAnsi="Arial" w:cs="Arial"/>
                <w:b/>
                <w:i/>
                <w:iCs/>
                <w:sz w:val="24"/>
                <w:szCs w:val="20"/>
              </w:rPr>
              <w:t>Effective Behaviour People who are effective are likely to…</w:t>
            </w:r>
          </w:p>
        </w:tc>
        <w:tc>
          <w:tcPr>
            <w:tcW w:w="6095" w:type="dxa"/>
          </w:tcPr>
          <w:p w14:paraId="56570E98" w14:textId="77777777" w:rsidR="00F924A2" w:rsidRPr="00BE4375" w:rsidRDefault="00F924A2" w:rsidP="00F924A2">
            <w:pPr>
              <w:spacing w:line="240" w:lineRule="auto"/>
              <w:rPr>
                <w:rFonts w:ascii="Arial" w:hAnsi="Arial" w:cs="Arial"/>
                <w:b/>
                <w:i/>
                <w:iCs/>
                <w:sz w:val="24"/>
                <w:szCs w:val="20"/>
              </w:rPr>
            </w:pPr>
            <w:r w:rsidRPr="00BE4375">
              <w:rPr>
                <w:rFonts w:ascii="Arial" w:hAnsi="Arial" w:cs="Arial"/>
                <w:b/>
                <w:i/>
                <w:iCs/>
                <w:sz w:val="24"/>
                <w:szCs w:val="20"/>
              </w:rPr>
              <w:t>Ineffective Behaviour People who are less effective are likely to…</w:t>
            </w:r>
          </w:p>
        </w:tc>
      </w:tr>
      <w:tr w:rsidR="00F924A2" w:rsidRPr="00BE4375" w14:paraId="7390650E" w14:textId="77777777" w:rsidTr="00F924A2">
        <w:trPr>
          <w:trHeight w:val="2117"/>
        </w:trPr>
        <w:tc>
          <w:tcPr>
            <w:tcW w:w="2268" w:type="dxa"/>
          </w:tcPr>
          <w:p w14:paraId="44205A67" w14:textId="6136F0F3" w:rsidR="00F924A2" w:rsidRPr="00BE4375" w:rsidRDefault="00F924A2" w:rsidP="00F924A2">
            <w:pPr>
              <w:pStyle w:val="Heading3"/>
              <w:jc w:val="left"/>
              <w:rPr>
                <w:rFonts w:ascii="Arial" w:hAnsi="Arial" w:cs="Arial"/>
              </w:rPr>
            </w:pPr>
            <w:r w:rsidRPr="00BE4375">
              <w:rPr>
                <w:rFonts w:ascii="Arial" w:hAnsi="Arial" w:cs="Arial"/>
              </w:rPr>
              <w:t xml:space="preserve">Level </w:t>
            </w:r>
            <w:r w:rsidR="00EC68F5">
              <w:rPr>
                <w:rFonts w:ascii="Arial" w:hAnsi="Arial" w:cs="Arial"/>
              </w:rPr>
              <w:t>4</w:t>
            </w:r>
          </w:p>
        </w:tc>
        <w:tc>
          <w:tcPr>
            <w:tcW w:w="6379" w:type="dxa"/>
          </w:tcPr>
          <w:p w14:paraId="75AA20A8" w14:textId="77777777" w:rsidR="00EC68F5" w:rsidRDefault="00EC68F5" w:rsidP="00CB6421">
            <w:pPr>
              <w:numPr>
                <w:ilvl w:val="0"/>
                <w:numId w:val="7"/>
              </w:numPr>
              <w:spacing w:after="0" w:line="240" w:lineRule="auto"/>
              <w:rPr>
                <w:rFonts w:ascii="Arial" w:hAnsi="Arial" w:cs="Arial"/>
                <w:sz w:val="24"/>
                <w:szCs w:val="20"/>
              </w:rPr>
            </w:pPr>
            <w:r w:rsidRPr="00EC68F5">
              <w:rPr>
                <w:rFonts w:ascii="Arial" w:hAnsi="Arial" w:cs="Arial"/>
                <w:sz w:val="24"/>
                <w:szCs w:val="20"/>
              </w:rPr>
              <w:t xml:space="preserve">Exemplify positive customer service behaviours and promote a culture focused on ensuring customer needs are met </w:t>
            </w:r>
          </w:p>
          <w:p w14:paraId="18404EE3" w14:textId="77777777" w:rsidR="00EC68F5" w:rsidRDefault="00EC68F5" w:rsidP="00CB6421">
            <w:pPr>
              <w:numPr>
                <w:ilvl w:val="0"/>
                <w:numId w:val="7"/>
              </w:numPr>
              <w:spacing w:after="0" w:line="240" w:lineRule="auto"/>
              <w:rPr>
                <w:rFonts w:ascii="Arial" w:hAnsi="Arial" w:cs="Arial"/>
                <w:sz w:val="24"/>
                <w:szCs w:val="20"/>
              </w:rPr>
            </w:pPr>
            <w:r w:rsidRPr="00EC68F5">
              <w:rPr>
                <w:rFonts w:ascii="Arial" w:hAnsi="Arial" w:cs="Arial"/>
                <w:sz w:val="24"/>
                <w:szCs w:val="20"/>
              </w:rPr>
              <w:t>Establish how the business area compares to customer service expectations and industry best practice and identify necessary improvements in plans</w:t>
            </w:r>
          </w:p>
          <w:p w14:paraId="79229162" w14:textId="77777777" w:rsidR="00EC68F5" w:rsidRDefault="00EC68F5" w:rsidP="00CB6421">
            <w:pPr>
              <w:numPr>
                <w:ilvl w:val="0"/>
                <w:numId w:val="7"/>
              </w:numPr>
              <w:spacing w:after="0" w:line="240" w:lineRule="auto"/>
              <w:rPr>
                <w:rFonts w:ascii="Arial" w:hAnsi="Arial" w:cs="Arial"/>
                <w:sz w:val="24"/>
                <w:szCs w:val="20"/>
              </w:rPr>
            </w:pPr>
            <w:r w:rsidRPr="00EC68F5">
              <w:rPr>
                <w:rFonts w:ascii="Arial" w:hAnsi="Arial" w:cs="Arial"/>
                <w:sz w:val="24"/>
                <w:szCs w:val="20"/>
              </w:rPr>
              <w:t xml:space="preserve">Make clear, </w:t>
            </w:r>
            <w:proofErr w:type="gramStart"/>
            <w:r w:rsidRPr="00EC68F5">
              <w:rPr>
                <w:rFonts w:ascii="Arial" w:hAnsi="Arial" w:cs="Arial"/>
                <w:sz w:val="24"/>
                <w:szCs w:val="20"/>
              </w:rPr>
              <w:t>pragmatic</w:t>
            </w:r>
            <w:proofErr w:type="gramEnd"/>
            <w:r w:rsidRPr="00EC68F5">
              <w:rPr>
                <w:rFonts w:ascii="Arial" w:hAnsi="Arial" w:cs="Arial"/>
                <w:sz w:val="24"/>
                <w:szCs w:val="20"/>
              </w:rPr>
              <w:t xml:space="preserve"> and manageable plans for service delivery using programme and project management disciplines</w:t>
            </w:r>
          </w:p>
          <w:p w14:paraId="145BAC98" w14:textId="77777777" w:rsidR="00EC68F5" w:rsidRDefault="00EC68F5" w:rsidP="00CB6421">
            <w:pPr>
              <w:numPr>
                <w:ilvl w:val="0"/>
                <w:numId w:val="7"/>
              </w:numPr>
              <w:spacing w:after="0" w:line="240" w:lineRule="auto"/>
              <w:rPr>
                <w:rFonts w:ascii="Arial" w:hAnsi="Arial" w:cs="Arial"/>
                <w:sz w:val="24"/>
                <w:szCs w:val="20"/>
              </w:rPr>
            </w:pPr>
            <w:r w:rsidRPr="00EC68F5">
              <w:rPr>
                <w:rFonts w:ascii="Arial" w:hAnsi="Arial" w:cs="Arial"/>
                <w:sz w:val="24"/>
                <w:szCs w:val="20"/>
              </w:rPr>
              <w:t xml:space="preserve">Create regular opportunities for staff and customers to help improve service quality and demonstrate a visible involvement </w:t>
            </w:r>
          </w:p>
          <w:p w14:paraId="44C9F0C9" w14:textId="77777777" w:rsidR="00EC68F5" w:rsidRDefault="00EC68F5" w:rsidP="00CB6421">
            <w:pPr>
              <w:numPr>
                <w:ilvl w:val="0"/>
                <w:numId w:val="7"/>
              </w:numPr>
              <w:spacing w:after="0" w:line="240" w:lineRule="auto"/>
              <w:rPr>
                <w:rFonts w:ascii="Arial" w:hAnsi="Arial" w:cs="Arial"/>
                <w:sz w:val="24"/>
                <w:szCs w:val="20"/>
              </w:rPr>
            </w:pPr>
            <w:r w:rsidRPr="00EC68F5">
              <w:rPr>
                <w:rFonts w:ascii="Arial" w:hAnsi="Arial" w:cs="Arial"/>
                <w:sz w:val="24"/>
                <w:szCs w:val="20"/>
              </w:rPr>
              <w:t>Ensure the service offer thoroughly considers customers’ needs and a broad range of available methods to meet this, including new technology where relevant</w:t>
            </w:r>
          </w:p>
          <w:p w14:paraId="4B035D1A" w14:textId="38AFA140" w:rsidR="00F924A2" w:rsidRPr="00BE4375" w:rsidRDefault="00EC68F5" w:rsidP="00CB6421">
            <w:pPr>
              <w:numPr>
                <w:ilvl w:val="0"/>
                <w:numId w:val="7"/>
              </w:numPr>
              <w:spacing w:after="0" w:line="240" w:lineRule="auto"/>
              <w:rPr>
                <w:rFonts w:ascii="Arial" w:hAnsi="Arial" w:cs="Arial"/>
                <w:sz w:val="24"/>
                <w:szCs w:val="20"/>
              </w:rPr>
            </w:pPr>
            <w:r w:rsidRPr="00EC68F5">
              <w:rPr>
                <w:rFonts w:ascii="Arial" w:hAnsi="Arial" w:cs="Arial"/>
                <w:sz w:val="24"/>
                <w:szCs w:val="20"/>
              </w:rPr>
              <w:t>Ensure adherence to legal and regulatory requirements in service delivery and build diversity and equality considerations into plans</w:t>
            </w:r>
          </w:p>
        </w:tc>
        <w:tc>
          <w:tcPr>
            <w:tcW w:w="6095" w:type="dxa"/>
          </w:tcPr>
          <w:p w14:paraId="6B42C53F"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Take little action when customer needs are not being met</w:t>
            </w:r>
          </w:p>
          <w:p w14:paraId="135D46E2"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Ignore </w:t>
            </w:r>
            <w:proofErr w:type="spellStart"/>
            <w:r w:rsidRPr="00EC68F5">
              <w:rPr>
                <w:rFonts w:ascii="Arial" w:hAnsi="Arial" w:cs="Arial"/>
                <w:sz w:val="24"/>
                <w:szCs w:val="20"/>
              </w:rPr>
              <w:t>externaltrends</w:t>
            </w:r>
            <w:proofErr w:type="spellEnd"/>
            <w:r w:rsidRPr="00EC68F5">
              <w:rPr>
                <w:rFonts w:ascii="Arial" w:hAnsi="Arial" w:cs="Arial"/>
                <w:sz w:val="24"/>
                <w:szCs w:val="20"/>
              </w:rPr>
              <w:t xml:space="preserve"> that impact on the business area</w:t>
            </w:r>
          </w:p>
          <w:p w14:paraId="30504D9E"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Allow programmes or service delivery to lose momentum and focus and have no contingencies in place </w:t>
            </w:r>
          </w:p>
          <w:p w14:paraId="4C244565" w14:textId="28B12E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Make changes to service delivery with minimal involvement from others</w:t>
            </w:r>
          </w:p>
          <w:p w14:paraId="343D357D" w14:textId="77777777" w:rsidR="00EC68F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 xml:space="preserve">Maintain a limited or out-dated view of how to respond to customers’ needs </w:t>
            </w:r>
          </w:p>
          <w:p w14:paraId="66DAD0FD" w14:textId="0DE8BA3C" w:rsidR="00F924A2" w:rsidRPr="00BE4375" w:rsidRDefault="00EC68F5" w:rsidP="00EC68F5">
            <w:pPr>
              <w:numPr>
                <w:ilvl w:val="0"/>
                <w:numId w:val="7"/>
              </w:numPr>
              <w:spacing w:after="0" w:line="240" w:lineRule="auto"/>
              <w:rPr>
                <w:rFonts w:ascii="Arial" w:hAnsi="Arial" w:cs="Arial"/>
                <w:sz w:val="24"/>
                <w:szCs w:val="20"/>
              </w:rPr>
            </w:pPr>
            <w:r w:rsidRPr="00EC68F5">
              <w:rPr>
                <w:rFonts w:ascii="Arial" w:hAnsi="Arial" w:cs="Arial"/>
                <w:sz w:val="24"/>
                <w:szCs w:val="20"/>
              </w:rPr>
              <w:t>Disregard non–compliance with policies, rules and legal requirements and allow unfair or discriminatory practices</w:t>
            </w:r>
          </w:p>
        </w:tc>
      </w:tr>
    </w:tbl>
    <w:p w14:paraId="0581C08D" w14:textId="77777777" w:rsidR="00F924A2" w:rsidRPr="00E364B2" w:rsidRDefault="00F924A2" w:rsidP="00F924A2">
      <w:pPr>
        <w:rPr>
          <w:rFonts w:ascii="Arial" w:hAnsi="Arial" w:cs="Arial"/>
        </w:rPr>
      </w:pPr>
    </w:p>
    <w:bookmarkEnd w:id="20"/>
    <w:p w14:paraId="5DC49B71" w14:textId="77777777" w:rsidR="00F924A2" w:rsidRPr="00E364B2" w:rsidRDefault="00F924A2" w:rsidP="00F924A2">
      <w:pPr>
        <w:rPr>
          <w:rFonts w:ascii="Arial" w:hAnsi="Arial" w:cs="Arial"/>
        </w:rPr>
      </w:pPr>
    </w:p>
    <w:p w14:paraId="5A8C1D0F" w14:textId="77777777" w:rsidR="00F924A2" w:rsidRPr="00E364B2" w:rsidRDefault="00F924A2" w:rsidP="00F924A2">
      <w:pPr>
        <w:rPr>
          <w:rFonts w:ascii="Arial" w:hAnsi="Arial" w:cs="Arial"/>
        </w:rPr>
      </w:pPr>
    </w:p>
    <w:p w14:paraId="4C43AE93" w14:textId="77777777" w:rsidR="00F924A2" w:rsidRPr="00E364B2" w:rsidRDefault="00F924A2" w:rsidP="00F924A2">
      <w:pPr>
        <w:rPr>
          <w:rFonts w:ascii="Arial" w:hAnsi="Arial" w:cs="Arial"/>
        </w:rPr>
        <w:sectPr w:rsidR="00F924A2" w:rsidRPr="00E364B2"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B8D2D58" w14:textId="77777777" w:rsidR="00205D7D" w:rsidRDefault="00BE4375" w:rsidP="00467701">
      <w:pPr>
        <w:pStyle w:val="Title"/>
        <w:rPr>
          <w:rFonts w:ascii="Arial" w:hAnsi="Arial" w:cs="Arial"/>
        </w:rPr>
      </w:pPr>
      <w:r>
        <w:rPr>
          <w:rFonts w:ascii="Arial" w:hAnsi="Arial" w:cs="Arial"/>
        </w:rPr>
        <w:t>Additional Information</w:t>
      </w:r>
    </w:p>
    <w:p w14:paraId="5211710B" w14:textId="77777777" w:rsidR="00BE4375" w:rsidRPr="00BE4375" w:rsidRDefault="00BE4375" w:rsidP="003C22DC">
      <w:pPr>
        <w:pStyle w:val="BodyText"/>
        <w:spacing w:after="200"/>
        <w:jc w:val="left"/>
        <w:rPr>
          <w:rFonts w:ascii="Arial" w:hAnsi="Arial" w:cs="Arial"/>
          <w:b/>
        </w:rPr>
      </w:pPr>
      <w:r w:rsidRPr="00BE4375">
        <w:rPr>
          <w:rFonts w:ascii="Arial" w:hAnsi="Arial" w:cs="Arial"/>
          <w:b/>
        </w:rPr>
        <w:t xml:space="preserve">General </w:t>
      </w:r>
      <w:proofErr w:type="gramStart"/>
      <w:r w:rsidRPr="00BE4375">
        <w:rPr>
          <w:rFonts w:ascii="Arial" w:hAnsi="Arial" w:cs="Arial"/>
          <w:b/>
        </w:rPr>
        <w:t>Pre Employment</w:t>
      </w:r>
      <w:proofErr w:type="gramEnd"/>
      <w:r w:rsidRPr="00BE4375">
        <w:rPr>
          <w:rFonts w:ascii="Arial" w:hAnsi="Arial" w:cs="Arial"/>
          <w:b/>
        </w:rPr>
        <w:t xml:space="preserve"> Requirements</w:t>
      </w:r>
    </w:p>
    <w:p w14:paraId="022A984E" w14:textId="77777777" w:rsidR="00BE4375" w:rsidRPr="00BE4375" w:rsidRDefault="000B7CCD" w:rsidP="003C22DC">
      <w:pPr>
        <w:pStyle w:val="BodyText"/>
        <w:spacing w:after="200"/>
        <w:rPr>
          <w:rFonts w:ascii="Arial" w:hAnsi="Arial" w:cs="Arial"/>
        </w:rPr>
      </w:pPr>
      <w:r>
        <w:rPr>
          <w:rFonts w:ascii="Arial" w:hAnsi="Arial" w:cs="Arial"/>
        </w:rPr>
        <w:t>Should you be successful</w:t>
      </w:r>
      <w:r w:rsidR="00BE4375" w:rsidRPr="00BE4375">
        <w:rPr>
          <w:rFonts w:ascii="Arial" w:hAnsi="Arial" w:cs="Arial"/>
        </w:rPr>
        <w:t xml:space="preserve"> in your application you will be recommended for appointment subject to our standard pre recruitment checks.  These include:</w:t>
      </w:r>
    </w:p>
    <w:p w14:paraId="37218BA1"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CF6682C"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p>
    <w:p w14:paraId="340731CF"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130E932A"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130783E"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sidR="00567BC7">
        <w:rPr>
          <w:rFonts w:ascii="Arial" w:hAnsi="Arial" w:cs="Arial"/>
        </w:rPr>
        <w:t xml:space="preserve">you </w:t>
      </w:r>
      <w:r w:rsidR="003C22DC">
        <w:rPr>
          <w:rFonts w:ascii="Arial" w:hAnsi="Arial" w:cs="Arial"/>
        </w:rPr>
        <w:t>will also undergo a pre-</w:t>
      </w:r>
      <w:r w:rsidRPr="00BE4375">
        <w:rPr>
          <w:rFonts w:ascii="Arial" w:hAnsi="Arial" w:cs="Arial"/>
        </w:rPr>
        <w:t>employment health assessment through our Occupational Health provider.</w:t>
      </w:r>
    </w:p>
    <w:p w14:paraId="2B81AF07" w14:textId="77777777" w:rsidR="00BE4375" w:rsidRDefault="00BE4375" w:rsidP="003C22DC">
      <w:pPr>
        <w:pStyle w:val="BodyText"/>
        <w:spacing w:after="200"/>
        <w:rPr>
          <w:rFonts w:ascii="Arial" w:hAnsi="Arial" w:cs="Arial"/>
        </w:rPr>
      </w:pPr>
    </w:p>
    <w:p w14:paraId="742F7A5A" w14:textId="7AE9CAB0" w:rsidR="00BE4375" w:rsidRPr="00B7693E" w:rsidRDefault="00BE4375" w:rsidP="003C22DC">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C75CD53" w14:textId="77777777" w:rsidR="00205D7D" w:rsidRPr="00BE4375" w:rsidRDefault="00BE4375" w:rsidP="003C22DC">
      <w:pPr>
        <w:pStyle w:val="BodyText"/>
        <w:spacing w:after="200"/>
        <w:jc w:val="left"/>
        <w:rPr>
          <w:rFonts w:ascii="Arial" w:hAnsi="Arial" w:cs="Arial"/>
          <w:b/>
        </w:rPr>
      </w:pPr>
      <w:r>
        <w:rPr>
          <w:rFonts w:ascii="Arial" w:hAnsi="Arial" w:cs="Arial"/>
          <w:b/>
        </w:rPr>
        <w:t>Terms of Appointment</w:t>
      </w:r>
    </w:p>
    <w:p w14:paraId="2E52C218" w14:textId="77777777" w:rsidR="00BE4375" w:rsidRPr="00E364B2" w:rsidRDefault="00BE4375" w:rsidP="003C22DC">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37ECDD7F" w14:textId="77777777" w:rsidR="00205D7D" w:rsidRPr="00E364B2" w:rsidRDefault="00205D7D" w:rsidP="003C22DC">
      <w:pPr>
        <w:pStyle w:val="BodyText"/>
        <w:spacing w:after="200"/>
        <w:jc w:val="left"/>
        <w:rPr>
          <w:rFonts w:ascii="Arial" w:hAnsi="Arial" w:cs="Arial"/>
        </w:rPr>
      </w:pPr>
      <w:r w:rsidRPr="00E364B2">
        <w:rPr>
          <w:rFonts w:ascii="Arial" w:hAnsi="Arial" w:cs="Arial"/>
        </w:rPr>
        <w:t xml:space="preserve">Subject to length of contract, successful candidates will be subject to the </w:t>
      </w:r>
      <w:hyperlink r:id="rId15" w:history="1">
        <w:r w:rsidRPr="00E364B2">
          <w:rPr>
            <w:rStyle w:val="Hyperlink"/>
            <w:rFonts w:ascii="Arial" w:hAnsi="Arial" w:cs="Arial"/>
            <w:color w:val="auto"/>
            <w:u w:val="none"/>
          </w:rPr>
          <w:t>depute accreditation</w:t>
        </w:r>
      </w:hyperlink>
      <w:r w:rsidRPr="00E364B2">
        <w:rPr>
          <w:rFonts w:ascii="Arial" w:hAnsi="Arial" w:cs="Arial"/>
        </w:rPr>
        <w:t xml:space="preserve"> process and be expected to complete a 9 month probation period.</w:t>
      </w:r>
    </w:p>
    <w:p w14:paraId="14FA359E" w14:textId="77777777" w:rsidR="00205D7D" w:rsidRDefault="00205D7D" w:rsidP="003C22DC">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sidR="00BC03FD">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5DE7B820" w14:textId="77777777" w:rsidR="005A6B8C" w:rsidRDefault="005B23A4" w:rsidP="003C22DC">
      <w:pPr>
        <w:pStyle w:val="BodyText2"/>
        <w:spacing w:line="240" w:lineRule="auto"/>
        <w:rPr>
          <w:rFonts w:ascii="Arial" w:hAnsi="Arial" w:cs="Arial"/>
          <w:sz w:val="24"/>
          <w:szCs w:val="24"/>
        </w:rPr>
      </w:pPr>
      <w:r>
        <w:rPr>
          <w:rFonts w:ascii="Arial" w:hAnsi="Arial" w:cs="Arial"/>
          <w:sz w:val="24"/>
          <w:szCs w:val="24"/>
        </w:rPr>
        <w:t xml:space="preserve">Your </w:t>
      </w:r>
      <w:r w:rsidR="00BC03FD" w:rsidRPr="00BC03FD">
        <w:rPr>
          <w:rFonts w:ascii="Arial" w:hAnsi="Arial" w:cs="Arial"/>
          <w:sz w:val="24"/>
          <w:szCs w:val="24"/>
        </w:rPr>
        <w:t>working week r</w:t>
      </w:r>
      <w:r>
        <w:rPr>
          <w:rFonts w:ascii="Arial" w:hAnsi="Arial" w:cs="Arial"/>
          <w:sz w:val="24"/>
          <w:szCs w:val="24"/>
        </w:rPr>
        <w:t xml:space="preserve">uns from Monday to Sunday as you </w:t>
      </w:r>
      <w:r w:rsidR="00BC03FD" w:rsidRPr="00BC03FD">
        <w:rPr>
          <w:rFonts w:ascii="Arial" w:hAnsi="Arial" w:cs="Arial"/>
          <w:sz w:val="24"/>
          <w:szCs w:val="24"/>
        </w:rPr>
        <w:t xml:space="preserve">may be required to work on a Saturday or a Sunday </w:t>
      </w:r>
      <w:proofErr w:type="gramStart"/>
      <w:r w:rsidR="00BC03FD" w:rsidRPr="00BC03FD">
        <w:rPr>
          <w:rFonts w:ascii="Arial" w:hAnsi="Arial" w:cs="Arial"/>
          <w:sz w:val="24"/>
          <w:szCs w:val="24"/>
        </w:rPr>
        <w:t>in order to</w:t>
      </w:r>
      <w:proofErr w:type="gramEnd"/>
      <w:r w:rsidR="00BC03FD" w:rsidRPr="00BC03FD">
        <w:rPr>
          <w:rFonts w:ascii="Arial" w:hAnsi="Arial" w:cs="Arial"/>
          <w:sz w:val="24"/>
          <w:szCs w:val="24"/>
        </w:rPr>
        <w:t xml:space="preserve"> cover Court or other duties as part of a rota system during your working week.  On occasions where you are required to work at the weekend, your normal working hours from Monday to Friday will be adjusted in the same week to take account of the hours to be worked at the weekend.  You will be given reasonable notice of any occasion upon which you will be required to undertake weekend work.  You will not be entitled to any overtime payment i</w:t>
      </w:r>
      <w:r w:rsidR="003C22DC">
        <w:rPr>
          <w:rFonts w:ascii="Arial" w:hAnsi="Arial" w:cs="Arial"/>
          <w:sz w:val="24"/>
          <w:szCs w:val="24"/>
        </w:rPr>
        <w:t>n respect of such weekend work.</w:t>
      </w:r>
    </w:p>
    <w:p w14:paraId="1D8F99A4" w14:textId="77777777" w:rsidR="00174661" w:rsidRDefault="00174661" w:rsidP="00174661">
      <w:pPr>
        <w:pStyle w:val="BodyText2"/>
        <w:spacing w:line="240" w:lineRule="auto"/>
        <w:rPr>
          <w:rFonts w:ascii="Arial" w:hAnsi="Arial" w:cs="Arial"/>
          <w:sz w:val="24"/>
          <w:szCs w:val="24"/>
        </w:rPr>
      </w:pPr>
      <w:proofErr w:type="gramStart"/>
      <w:r w:rsidRPr="00174661">
        <w:rPr>
          <w:rFonts w:ascii="Arial" w:hAnsi="Arial" w:cs="Arial"/>
          <w:sz w:val="24"/>
          <w:szCs w:val="24"/>
        </w:rPr>
        <w:t>However</w:t>
      </w:r>
      <w:proofErr w:type="gramEnd"/>
      <w:r w:rsidRPr="00174661">
        <w:rPr>
          <w:rFonts w:ascii="Arial" w:hAnsi="Arial" w:cs="Arial"/>
          <w:sz w:val="24"/>
          <w:szCs w:val="24"/>
        </w:rPr>
        <w:t xml:space="preserve"> where there is a requirement, you may be given the opportunity to work overtime.  You will be entitled to overtime payment when you have completed 37 hours of work (including any weekend working as detailed above).</w:t>
      </w:r>
    </w:p>
    <w:p w14:paraId="2905DF47" w14:textId="77777777" w:rsidR="005A6B8C" w:rsidRPr="00E364B2" w:rsidRDefault="005A6B8C" w:rsidP="003C22DC">
      <w:pPr>
        <w:pStyle w:val="BodyText2"/>
        <w:spacing w:line="240" w:lineRule="auto"/>
        <w:rPr>
          <w:rFonts w:ascii="Arial" w:hAnsi="Arial" w:cs="Arial"/>
          <w:sz w:val="24"/>
          <w:szCs w:val="24"/>
        </w:rPr>
      </w:pPr>
      <w:r w:rsidRPr="005A6B8C">
        <w:rPr>
          <w:rFonts w:ascii="Arial" w:hAnsi="Arial" w:cs="Arial"/>
          <w:sz w:val="24"/>
          <w:szCs w:val="24"/>
        </w:rPr>
        <w:t xml:space="preserve">Candidates appointed to posts within the national marking hubs will require to be available </w:t>
      </w:r>
      <w:r>
        <w:rPr>
          <w:rFonts w:ascii="Arial" w:hAnsi="Arial" w:cs="Arial"/>
          <w:sz w:val="24"/>
          <w:szCs w:val="24"/>
        </w:rPr>
        <w:t xml:space="preserve">to start at 7am </w:t>
      </w:r>
      <w:r w:rsidRPr="005A6B8C">
        <w:rPr>
          <w:rFonts w:ascii="Arial" w:hAnsi="Arial" w:cs="Arial"/>
          <w:sz w:val="24"/>
          <w:szCs w:val="24"/>
        </w:rPr>
        <w:t>on Mondays and to att</w:t>
      </w:r>
      <w:r w:rsidR="005B23A4">
        <w:rPr>
          <w:rFonts w:ascii="Arial" w:hAnsi="Arial" w:cs="Arial"/>
          <w:sz w:val="24"/>
          <w:szCs w:val="24"/>
        </w:rPr>
        <w:t>end work on a rota basis at 7</w:t>
      </w:r>
      <w:r w:rsidRPr="005A6B8C">
        <w:rPr>
          <w:rFonts w:ascii="Arial" w:hAnsi="Arial" w:cs="Arial"/>
          <w:sz w:val="24"/>
          <w:szCs w:val="24"/>
        </w:rPr>
        <w:t xml:space="preserve">am </w:t>
      </w:r>
      <w:r>
        <w:rPr>
          <w:rFonts w:ascii="Arial" w:hAnsi="Arial" w:cs="Arial"/>
          <w:sz w:val="24"/>
          <w:szCs w:val="24"/>
        </w:rPr>
        <w:t>Tuesday to Friday.</w:t>
      </w:r>
    </w:p>
    <w:p w14:paraId="61537132" w14:textId="77777777" w:rsidR="00205D7D" w:rsidRDefault="00205D7D" w:rsidP="00205D7D">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592A732A" w14:textId="77777777" w:rsidR="00205D7D" w:rsidRPr="00D74951" w:rsidRDefault="00BE4375" w:rsidP="00D74951">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6"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7" w:history="1">
        <w:r w:rsidRPr="00BE4375">
          <w:rPr>
            <w:rStyle w:val="Hyperlink"/>
            <w:rFonts w:ascii="Arial" w:hAnsi="Arial" w:cs="Arial"/>
            <w:sz w:val="24"/>
            <w:szCs w:val="24"/>
          </w:rPr>
          <w:t>www.civilservice.gov.uk/pensions</w:t>
        </w:r>
      </w:hyperlink>
      <w:r w:rsidRPr="00BE4375">
        <w:rPr>
          <w:rFonts w:ascii="Arial" w:hAnsi="Arial" w:cs="Arial"/>
          <w:sz w:val="24"/>
          <w:szCs w:val="24"/>
        </w:rPr>
        <w:t xml:space="preserve">). </w:t>
      </w:r>
    </w:p>
    <w:p w14:paraId="4C90F098" w14:textId="77777777" w:rsidR="00205D7D" w:rsidRPr="00BE4375" w:rsidRDefault="00205D7D" w:rsidP="00205D7D">
      <w:pPr>
        <w:pStyle w:val="BodyText"/>
        <w:rPr>
          <w:rFonts w:ascii="Arial" w:hAnsi="Arial" w:cs="Arial"/>
          <w:lang w:val="en-GB"/>
        </w:rPr>
      </w:pPr>
    </w:p>
    <w:p w14:paraId="6F6AC4FE" w14:textId="77777777" w:rsidR="00467701" w:rsidRPr="00E364B2" w:rsidRDefault="00467701" w:rsidP="00467701">
      <w:pPr>
        <w:pStyle w:val="Title"/>
        <w:rPr>
          <w:rFonts w:ascii="Arial" w:hAnsi="Arial" w:cs="Arial"/>
        </w:rPr>
      </w:pPr>
      <w:r w:rsidRPr="00E364B2">
        <w:rPr>
          <w:rFonts w:ascii="Arial" w:hAnsi="Arial" w:cs="Arial"/>
        </w:rPr>
        <w:t>Civil Service Code</w:t>
      </w:r>
    </w:p>
    <w:p w14:paraId="6E1432F1" w14:textId="77777777" w:rsidR="00467701" w:rsidRPr="00BE4375" w:rsidRDefault="00467701" w:rsidP="00467701">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17F32C55"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Honesty</w:t>
      </w:r>
    </w:p>
    <w:p w14:paraId="66F87831"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Impartiality</w:t>
      </w:r>
    </w:p>
    <w:p w14:paraId="6527DC4C"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Integrity</w:t>
      </w:r>
    </w:p>
    <w:p w14:paraId="453B2A0C"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 xml:space="preserve">Objectivity </w:t>
      </w:r>
    </w:p>
    <w:p w14:paraId="09C8F16B" w14:textId="77777777" w:rsidR="00467701" w:rsidRPr="00BE4375" w:rsidRDefault="00467701" w:rsidP="00467701">
      <w:pPr>
        <w:rPr>
          <w:rFonts w:ascii="Arial" w:hAnsi="Arial" w:cs="Arial"/>
          <w:sz w:val="24"/>
          <w:szCs w:val="24"/>
        </w:rPr>
      </w:pPr>
    </w:p>
    <w:p w14:paraId="7CE24E4A" w14:textId="77777777" w:rsidR="00106837" w:rsidRPr="00BC03FD" w:rsidRDefault="00467701" w:rsidP="00106837">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18" w:history="1">
        <w:r w:rsidRPr="00BE4375">
          <w:rPr>
            <w:rStyle w:val="Hyperlink"/>
            <w:rFonts w:ascii="Arial" w:hAnsi="Arial" w:cs="Arial"/>
            <w:sz w:val="24"/>
            <w:szCs w:val="24"/>
          </w:rPr>
          <w:t>http://www.civilservice.gov.uk/about/values</w:t>
        </w:r>
      </w:hyperlink>
      <w:r w:rsidR="009F4AB5" w:rsidRPr="00BE4375">
        <w:rPr>
          <w:rFonts w:ascii="Arial" w:hAnsi="Arial" w:cs="Arial"/>
          <w:sz w:val="24"/>
          <w:szCs w:val="24"/>
        </w:rPr>
        <w:t xml:space="preserve">. </w:t>
      </w:r>
    </w:p>
    <w:p w14:paraId="10E26479" w14:textId="77777777" w:rsidR="000C78E8" w:rsidRPr="00E364B2" w:rsidRDefault="00331AB5" w:rsidP="00331AB5">
      <w:pPr>
        <w:pStyle w:val="Title"/>
        <w:rPr>
          <w:rFonts w:ascii="Arial" w:hAnsi="Arial" w:cs="Arial"/>
        </w:rPr>
      </w:pPr>
      <w:r w:rsidRPr="00E364B2">
        <w:rPr>
          <w:rFonts w:ascii="Arial" w:hAnsi="Arial" w:cs="Arial"/>
        </w:rPr>
        <w:t xml:space="preserve">Civil Service Commission </w:t>
      </w:r>
    </w:p>
    <w:p w14:paraId="58352589" w14:textId="77777777" w:rsidR="006122E6" w:rsidRDefault="000C78E8" w:rsidP="006122E6">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w:t>
      </w:r>
      <w:r w:rsidR="006122E6" w:rsidRPr="00BE4375">
        <w:rPr>
          <w:rFonts w:ascii="Arial" w:hAnsi="Arial" w:cs="Arial"/>
        </w:rPr>
        <w:t xml:space="preserve"> Service Commission Recruitment </w:t>
      </w:r>
      <w:r w:rsidRPr="00BE4375">
        <w:rPr>
          <w:rFonts w:ascii="Arial" w:hAnsi="Arial" w:cs="Arial"/>
        </w:rPr>
        <w:t>Principles which can b</w:t>
      </w:r>
      <w:r w:rsidR="002836AD">
        <w:rPr>
          <w:rFonts w:ascii="Arial" w:hAnsi="Arial" w:cs="Arial"/>
        </w:rPr>
        <w:t xml:space="preserve">e found at </w:t>
      </w:r>
      <w:hyperlink r:id="rId19" w:history="1">
        <w:r w:rsidR="002836AD" w:rsidRPr="006C1AC1">
          <w:rPr>
            <w:rStyle w:val="Hyperlink"/>
            <w:rFonts w:ascii="Arial" w:hAnsi="Arial" w:cs="Arial"/>
          </w:rPr>
          <w:t>http://civilservicecommission.independent.gov.uk/</w:t>
        </w:r>
      </w:hyperlink>
    </w:p>
    <w:p w14:paraId="09EDDFBA" w14:textId="77777777" w:rsidR="002836AD" w:rsidRPr="00BE4375" w:rsidRDefault="002836AD" w:rsidP="006122E6">
      <w:pPr>
        <w:pStyle w:val="BodyText"/>
        <w:ind w:right="57"/>
        <w:jc w:val="left"/>
        <w:rPr>
          <w:rFonts w:ascii="Arial" w:hAnsi="Arial" w:cs="Arial"/>
        </w:rPr>
      </w:pPr>
    </w:p>
    <w:p w14:paraId="46927839" w14:textId="73ABCD05" w:rsidR="006122E6" w:rsidRDefault="000C78E8" w:rsidP="00B7693E">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w:t>
      </w:r>
      <w:proofErr w:type="gramStart"/>
      <w:r w:rsidRPr="00BE4375">
        <w:rPr>
          <w:rFonts w:ascii="Arial" w:hAnsi="Arial" w:cs="Arial"/>
        </w:rPr>
        <w:t>Principles</w:t>
      </w:r>
      <w:proofErr w:type="gramEnd"/>
      <w:r w:rsidRPr="00BE4375">
        <w:rPr>
          <w:rFonts w:ascii="Arial" w:hAnsi="Arial" w:cs="Arial"/>
        </w:rPr>
        <w:t xml:space="preserve"> and you wish to make a complaint, </w:t>
      </w:r>
      <w:r w:rsidR="0069589E">
        <w:rPr>
          <w:rFonts w:ascii="Arial" w:hAnsi="Arial" w:cs="Arial"/>
        </w:rPr>
        <w:t xml:space="preserve">you should contact the HR Resource Team by e-mailing </w:t>
      </w:r>
      <w:hyperlink r:id="rId20" w:history="1">
        <w:r w:rsidR="0069589E">
          <w:rPr>
            <w:rStyle w:val="Hyperlink"/>
            <w:rFonts w:ascii="Arial" w:hAnsi="Arial" w:cs="Arial"/>
          </w:rPr>
          <w:t>Recruitment@copfs.gov.uk</w:t>
        </w:r>
      </w:hyperlink>
      <w:r w:rsidR="0069589E">
        <w:rPr>
          <w:rFonts w:ascii="Arial" w:hAnsi="Arial" w:cs="Arial"/>
        </w:rPr>
        <w:t xml:space="preserve"> in the first instance</w:t>
      </w:r>
      <w:r w:rsidRPr="00BE4375">
        <w:rPr>
          <w:rFonts w:ascii="Arial" w:hAnsi="Arial" w:cs="Arial"/>
        </w:rPr>
        <w:t xml:space="preserve">.  If you are not satisfied with the response you receive from the </w:t>
      </w:r>
      <w:proofErr w:type="gramStart"/>
      <w:r w:rsidRPr="00BE4375">
        <w:rPr>
          <w:rFonts w:ascii="Arial" w:hAnsi="Arial" w:cs="Arial"/>
        </w:rPr>
        <w:t>Service</w:t>
      </w:r>
      <w:proofErr w:type="gramEnd"/>
      <w:r w:rsidRPr="00BE4375">
        <w:rPr>
          <w:rFonts w:ascii="Arial" w:hAnsi="Arial" w:cs="Arial"/>
        </w:rPr>
        <w:t xml:space="preserve"> you can contact the Office of</w:t>
      </w:r>
      <w:r w:rsidR="00A421E7" w:rsidRPr="00BE4375">
        <w:rPr>
          <w:rFonts w:ascii="Arial" w:hAnsi="Arial" w:cs="Arial"/>
        </w:rPr>
        <w:t xml:space="preserve"> the</w:t>
      </w:r>
      <w:r w:rsidR="00B32C26" w:rsidRPr="00BE4375">
        <w:rPr>
          <w:rFonts w:ascii="Arial" w:hAnsi="Arial" w:cs="Arial"/>
        </w:rPr>
        <w:t xml:space="preserve"> </w:t>
      </w:r>
      <w:hyperlink r:id="rId21" w:history="1">
        <w:r w:rsidR="00B32C26" w:rsidRPr="00BE4375">
          <w:rPr>
            <w:rStyle w:val="Hyperlink"/>
            <w:rFonts w:ascii="Arial" w:hAnsi="Arial" w:cs="Arial"/>
          </w:rPr>
          <w:t>Civil Service Commission</w:t>
        </w:r>
      </w:hyperlink>
      <w:r w:rsidR="00B32C26" w:rsidRPr="00BE4375">
        <w:rPr>
          <w:rFonts w:ascii="Arial" w:hAnsi="Arial" w:cs="Arial"/>
        </w:rPr>
        <w:t xml:space="preserve"> directly.</w:t>
      </w:r>
      <w:bookmarkStart w:id="21" w:name="_Annex_A_–_The_STAR_Method_of_answer"/>
      <w:bookmarkEnd w:id="14"/>
      <w:bookmarkEnd w:id="15"/>
      <w:bookmarkEnd w:id="16"/>
      <w:bookmarkEnd w:id="17"/>
      <w:bookmarkEnd w:id="18"/>
      <w:bookmarkEnd w:id="19"/>
      <w:bookmarkEnd w:id="21"/>
    </w:p>
    <w:p w14:paraId="20E523AB" w14:textId="77777777" w:rsidR="00B7693E" w:rsidRPr="00B7693E" w:rsidRDefault="00B7693E" w:rsidP="00B7693E">
      <w:pPr>
        <w:pStyle w:val="NormalWeb"/>
        <w:spacing w:before="0" w:beforeAutospacing="0" w:after="0" w:afterAutospacing="0"/>
        <w:rPr>
          <w:rFonts w:ascii="Arial" w:hAnsi="Arial" w:cs="Arial"/>
          <w:color w:val="FF0000"/>
        </w:rPr>
      </w:pPr>
    </w:p>
    <w:p w14:paraId="75223C33" w14:textId="4FA65E0D" w:rsidR="009F4AB5" w:rsidRPr="0057758F" w:rsidRDefault="006122E6" w:rsidP="009F4AB5">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2" w:history="1">
        <w:r w:rsidRPr="00BE4375">
          <w:rPr>
            <w:rStyle w:val="Hyperlink"/>
            <w:rFonts w:ascii="Arial" w:hAnsi="Arial" w:cs="Arial"/>
            <w:sz w:val="24"/>
            <w:szCs w:val="24"/>
          </w:rPr>
          <w:t>http://www.civilservice.gov.uk/about/values</w:t>
        </w:r>
      </w:hyperlink>
      <w:r w:rsidRPr="00E364B2">
        <w:rPr>
          <w:rFonts w:ascii="Arial" w:hAnsi="Arial" w:cs="Arial"/>
          <w:sz w:val="20"/>
          <w:szCs w:val="20"/>
        </w:rPr>
        <w:t>.</w:t>
      </w:r>
    </w:p>
    <w:sectPr w:rsidR="009F4AB5" w:rsidRPr="0057758F" w:rsidSect="006122E6">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C795" w14:textId="77777777" w:rsidR="00BC03FD" w:rsidRDefault="00BC03FD" w:rsidP="00D07139">
      <w:pPr>
        <w:spacing w:after="0" w:line="240" w:lineRule="auto"/>
      </w:pPr>
      <w:r>
        <w:separator/>
      </w:r>
    </w:p>
  </w:endnote>
  <w:endnote w:type="continuationSeparator" w:id="0">
    <w:p w14:paraId="738BFC5F" w14:textId="77777777" w:rsidR="00BC03FD" w:rsidRDefault="00BC03FD"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62352"/>
      <w:docPartObj>
        <w:docPartGallery w:val="Page Numbers (Bottom of Page)"/>
        <w:docPartUnique/>
      </w:docPartObj>
    </w:sdtPr>
    <w:sdtEndPr>
      <w:rPr>
        <w:color w:val="808080" w:themeColor="background1" w:themeShade="80"/>
        <w:spacing w:val="60"/>
      </w:rPr>
    </w:sdtEndPr>
    <w:sdtContent>
      <w:p w14:paraId="134BF8DA" w14:textId="77777777" w:rsidR="00BC03FD" w:rsidRDefault="00BC03FD">
        <w:pPr>
          <w:pStyle w:val="Footer"/>
          <w:pBdr>
            <w:top w:val="single" w:sz="4" w:space="1" w:color="D9D9D9" w:themeColor="background1" w:themeShade="D9"/>
          </w:pBdr>
          <w:jc w:val="right"/>
        </w:pPr>
        <w:r w:rsidRPr="00E87760">
          <w:rPr>
            <w:noProof/>
            <w:lang w:eastAsia="en-GB"/>
          </w:rPr>
          <mc:AlternateContent>
            <mc:Choice Requires="wps">
              <w:drawing>
                <wp:anchor distT="0" distB="0" distL="114300" distR="114300" simplePos="0" relativeHeight="251663360" behindDoc="0" locked="0" layoutInCell="1" allowOverlap="1" wp14:anchorId="5FDAAEE4" wp14:editId="637444DB">
                  <wp:simplePos x="0" y="0"/>
                  <wp:positionH relativeFrom="column">
                    <wp:posOffset>3199765</wp:posOffset>
                  </wp:positionH>
                  <wp:positionV relativeFrom="paragraph">
                    <wp:posOffset>66040</wp:posOffset>
                  </wp:positionV>
                  <wp:extent cx="1948180" cy="33845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948180" cy="338455"/>
                          </a:xfrm>
                          <a:prstGeom prst="rect">
                            <a:avLst/>
                          </a:prstGeom>
                          <a:noFill/>
                        </wps:spPr>
                        <wps:txbx>
                          <w:txbxContent>
                            <w:p w14:paraId="4C3404FA" w14:textId="77777777" w:rsidR="00BC03FD" w:rsidRDefault="00BC03FD" w:rsidP="00E87760">
                              <w:pPr>
                                <w:pStyle w:val="BodyText"/>
                              </w:pPr>
                              <w:r>
                                <w:rPr>
                                  <w:rFonts w:asciiTheme="minorHAnsi" w:hAnsi="Calibri" w:cstheme="minorBidi"/>
                                  <w:color w:val="7030A0"/>
                                  <w:kern w:val="24"/>
                                  <w:sz w:val="32"/>
                                  <w:szCs w:val="32"/>
                                </w:rPr>
                                <w:t xml:space="preserve"> </w:t>
                              </w:r>
                            </w:p>
                          </w:txbxContent>
                        </wps:txbx>
                        <wps:bodyPr wrap="square" rtlCol="0">
                          <a:spAutoFit/>
                        </wps:bodyPr>
                      </wps:wsp>
                    </a:graphicData>
                  </a:graphic>
                </wp:anchor>
              </w:drawing>
            </mc:Choice>
            <mc:Fallback>
              <w:pict>
                <v:shapetype w14:anchorId="5FDAAEE4" id="_x0000_t202" coordsize="21600,21600" o:spt="202" path="m,l,21600r21600,l21600,xe">
                  <v:stroke joinstyle="miter"/>
                  <v:path gradientshapeok="t" o:connecttype="rect"/>
                </v:shapetype>
                <v:shape id="TextBox 17" o:spid="_x0000_s1026" type="#_x0000_t202" style="position:absolute;left:0;text-align:left;margin-left:251.95pt;margin-top:5.2pt;width:153.4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" filled="f" stroked="f">
                  <v:textbox style="mso-fit-shape-to-text:t">
                    <w:txbxContent>
                      <w:p w14:paraId="4C3404FA" w14:textId="77777777" w:rsidR="00BC03FD" w:rsidRDefault="00BC03FD" w:rsidP="00E87760">
                        <w:pPr>
                          <w:pStyle w:val="BodyText"/>
                        </w:pPr>
                        <w:r>
                          <w:rPr>
                            <w:rFonts w:asciiTheme="minorHAnsi" w:hAnsi="Calibri" w:cstheme="minorBidi"/>
                            <w:color w:val="7030A0"/>
                            <w:kern w:val="24"/>
                            <w:sz w:val="32"/>
                            <w:szCs w:val="32"/>
                          </w:rPr>
                          <w:t xml:space="preserve"> </w:t>
                        </w:r>
                      </w:p>
                    </w:txbxContent>
                  </v:textbox>
                </v:shape>
              </w:pict>
            </mc:Fallback>
          </mc:AlternateContent>
        </w:r>
        <w:r>
          <w:fldChar w:fldCharType="begin"/>
        </w:r>
        <w:r>
          <w:instrText xml:space="preserve"> PAGE   \* MERGEFORMAT </w:instrText>
        </w:r>
        <w:r>
          <w:fldChar w:fldCharType="separate"/>
        </w:r>
        <w:r w:rsidR="00174661">
          <w:rPr>
            <w:noProof/>
          </w:rPr>
          <w:t>17</w:t>
        </w:r>
        <w:r>
          <w:rPr>
            <w:noProof/>
          </w:rPr>
          <w:fldChar w:fldCharType="end"/>
        </w:r>
        <w:r>
          <w:t xml:space="preserve"> | </w:t>
        </w:r>
        <w:r>
          <w:rPr>
            <w:color w:val="808080" w:themeColor="background1" w:themeShade="80"/>
            <w:spacing w:val="60"/>
          </w:rPr>
          <w:t>Page</w:t>
        </w:r>
      </w:p>
    </w:sdtContent>
  </w:sdt>
  <w:p w14:paraId="64968F2C" w14:textId="77777777" w:rsidR="00BC03FD" w:rsidRDefault="00BC0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5239"/>
      <w:docPartObj>
        <w:docPartGallery w:val="Page Numbers (Bottom of Page)"/>
        <w:docPartUnique/>
      </w:docPartObj>
    </w:sdtPr>
    <w:sdtEndPr>
      <w:rPr>
        <w:color w:val="808080" w:themeColor="background1" w:themeShade="80"/>
        <w:spacing w:val="60"/>
      </w:rPr>
    </w:sdtEndPr>
    <w:sdtContent>
      <w:p w14:paraId="27D9F82B" w14:textId="77777777" w:rsidR="00BC03FD" w:rsidRDefault="00BC03FD" w:rsidP="00F57136">
        <w:pPr>
          <w:pStyle w:val="Footer"/>
          <w:pBdr>
            <w:top w:val="single" w:sz="4" w:space="1" w:color="D9D9D9" w:themeColor="background1" w:themeShade="D9"/>
          </w:pBdr>
          <w:jc w:val="right"/>
        </w:pPr>
        <w:r w:rsidRPr="00E87760">
          <w:rPr>
            <w:noProof/>
            <w:lang w:eastAsia="en-GB"/>
          </w:rPr>
          <mc:AlternateContent>
            <mc:Choice Requires="wps">
              <w:drawing>
                <wp:anchor distT="0" distB="0" distL="114300" distR="114300" simplePos="0" relativeHeight="251659264" behindDoc="0" locked="0" layoutInCell="1" allowOverlap="1" wp14:anchorId="7E827233" wp14:editId="6D641D43">
                  <wp:simplePos x="0" y="0"/>
                  <wp:positionH relativeFrom="column">
                    <wp:posOffset>3199765</wp:posOffset>
                  </wp:positionH>
                  <wp:positionV relativeFrom="paragraph">
                    <wp:posOffset>66040</wp:posOffset>
                  </wp:positionV>
                  <wp:extent cx="1948180" cy="338455"/>
                  <wp:effectExtent l="0" t="0" r="0" b="0"/>
                  <wp:wrapNone/>
                  <wp:docPr id="3" name="TextBox 17"/>
                  <wp:cNvGraphicFramePr/>
                  <a:graphic xmlns:a="http://schemas.openxmlformats.org/drawingml/2006/main">
                    <a:graphicData uri="http://schemas.microsoft.com/office/word/2010/wordprocessingShape">
                      <wps:wsp>
                        <wps:cNvSpPr txBox="1"/>
                        <wps:spPr>
                          <a:xfrm>
                            <a:off x="0" y="0"/>
                            <a:ext cx="1948180" cy="338455"/>
                          </a:xfrm>
                          <a:prstGeom prst="rect">
                            <a:avLst/>
                          </a:prstGeom>
                          <a:noFill/>
                        </wps:spPr>
                        <wps:txbx>
                          <w:txbxContent>
                            <w:p w14:paraId="2F2ED581" w14:textId="77777777" w:rsidR="00BC03FD" w:rsidRDefault="00BC03FD" w:rsidP="00F57136">
                              <w:pPr>
                                <w:pStyle w:val="BodyText"/>
                              </w:pPr>
                            </w:p>
                          </w:txbxContent>
                        </wps:txbx>
                        <wps:bodyPr wrap="square" rtlCol="0">
                          <a:spAutoFit/>
                        </wps:bodyPr>
                      </wps:wsp>
                    </a:graphicData>
                  </a:graphic>
                </wp:anchor>
              </w:drawing>
            </mc:Choice>
            <mc:Fallback>
              <w:pict>
                <v:shapetype w14:anchorId="7E827233" id="_x0000_t202" coordsize="21600,21600" o:spt="202" path="m,l,21600r21600,l21600,xe">
                  <v:stroke joinstyle="miter"/>
                  <v:path gradientshapeok="t" o:connecttype="rect"/>
                </v:shapetype>
                <v:shape id="_x0000_s1027" type="#_x0000_t202" style="position:absolute;left:0;text-align:left;margin-left:251.95pt;margin-top:5.2pt;width:153.4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" filled="f" stroked="f">
                  <v:textbox style="mso-fit-shape-to-text:t">
                    <w:txbxContent>
                      <w:p w14:paraId="2F2ED581" w14:textId="77777777" w:rsidR="00BC03FD" w:rsidRDefault="00BC03FD" w:rsidP="00F57136">
                        <w:pPr>
                          <w:pStyle w:val="BodyText"/>
                        </w:pPr>
                      </w:p>
                    </w:txbxContent>
                  </v:textbox>
                </v:shape>
              </w:pict>
            </mc:Fallback>
          </mc:AlternateContent>
        </w:r>
      </w:p>
    </w:sdtContent>
  </w:sdt>
  <w:sdt>
    <w:sdtPr>
      <w:id w:val="-733927648"/>
      <w:docPartObj>
        <w:docPartGallery w:val="Page Numbers (Bottom of Page)"/>
        <w:docPartUnique/>
      </w:docPartObj>
    </w:sdtPr>
    <w:sdtEndPr>
      <w:rPr>
        <w:color w:val="808080" w:themeColor="background1" w:themeShade="80"/>
        <w:spacing w:val="60"/>
      </w:rPr>
    </w:sdtEndPr>
    <w:sdtContent>
      <w:p w14:paraId="70125F43" w14:textId="77777777" w:rsidR="00BC03FD" w:rsidRDefault="00BC03FD" w:rsidP="00B476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4661">
          <w:rPr>
            <w:noProof/>
          </w:rPr>
          <w:t>16</w:t>
        </w:r>
        <w:r>
          <w:rPr>
            <w:noProof/>
          </w:rPr>
          <w:fldChar w:fldCharType="end"/>
        </w:r>
        <w:r>
          <w:t xml:space="preserve"> | </w:t>
        </w:r>
        <w:r w:rsidR="00B476CB">
          <w:rPr>
            <w:color w:val="808080" w:themeColor="background1" w:themeShade="80"/>
            <w:spacing w:val="60"/>
          </w:rPr>
          <w:t>Page</w:t>
        </w:r>
      </w:p>
    </w:sdtContent>
  </w:sdt>
  <w:p w14:paraId="0BDD7EC9" w14:textId="07764B8C" w:rsidR="00B476CB" w:rsidRPr="00B476CB" w:rsidRDefault="00B476CB" w:rsidP="00B476CB">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34C39498" wp14:editId="4E284B6F">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0354C7A0" wp14:editId="667B009E">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57758F">
      <w:rPr>
        <w:rFonts w:ascii="Arial" w:hAnsi="Arial" w:cs="Arial"/>
        <w:noProof/>
        <w:sz w:val="24"/>
        <w:szCs w:val="24"/>
      </w:rPr>
      <w:drawing>
        <wp:inline distT="0" distB="0" distL="0" distR="0" wp14:anchorId="6290A79F" wp14:editId="66D2121C">
          <wp:extent cx="8763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Pr>
        <w:rFonts w:ascii="Arial" w:hAnsi="Arial" w:cs="Arial"/>
        <w:sz w:val="24"/>
        <w:szCs w:val="24"/>
      </w:rPr>
      <w:t xml:space="preserve"> </w:t>
    </w:r>
    <w:r w:rsidRPr="00CA6AC9">
      <w:rPr>
        <w:noProof/>
      </w:rPr>
      <w:t xml:space="preserve"> </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17D38FC9" wp14:editId="2A3FC91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6C126499" wp14:editId="18AA3B5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55B358E3" wp14:editId="5C65E5F6">
          <wp:extent cx="648586" cy="428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4B5598CB" w14:textId="77777777" w:rsidR="00BC03FD" w:rsidRDefault="00BC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4F4E" w14:textId="77777777" w:rsidR="00BC03FD" w:rsidRDefault="00BC03FD" w:rsidP="00D07139">
      <w:pPr>
        <w:spacing w:after="0" w:line="240" w:lineRule="auto"/>
      </w:pPr>
      <w:r>
        <w:separator/>
      </w:r>
    </w:p>
  </w:footnote>
  <w:footnote w:type="continuationSeparator" w:id="0">
    <w:p w14:paraId="2237BF1E" w14:textId="77777777" w:rsidR="00BC03FD" w:rsidRDefault="00BC03FD"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2"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259A2BA7"/>
    <w:multiLevelType w:val="multilevel"/>
    <w:tmpl w:val="DFE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E183D"/>
    <w:multiLevelType w:val="hybridMultilevel"/>
    <w:tmpl w:val="36B4F2F8"/>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D0925"/>
    <w:multiLevelType w:val="hybridMultilevel"/>
    <w:tmpl w:val="E0B0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C5257"/>
    <w:multiLevelType w:val="hybridMultilevel"/>
    <w:tmpl w:val="23D88654"/>
    <w:lvl w:ilvl="0" w:tplc="B48E52BE">
      <w:start w:val="1"/>
      <w:numFmt w:val="bullet"/>
      <w:lvlText w:val=""/>
      <w:lvlJc w:val="left"/>
      <w:pPr>
        <w:tabs>
          <w:tab w:val="num" w:pos="720"/>
        </w:tabs>
        <w:ind w:left="720" w:hanging="360"/>
      </w:pPr>
      <w:rPr>
        <w:rFonts w:ascii="Wingdings" w:hAnsi="Wingdings" w:hint="default"/>
      </w:rPr>
    </w:lvl>
    <w:lvl w:ilvl="1" w:tplc="A642A8D8">
      <w:start w:val="1"/>
      <w:numFmt w:val="bullet"/>
      <w:lvlText w:val=""/>
      <w:lvlJc w:val="left"/>
      <w:pPr>
        <w:tabs>
          <w:tab w:val="num" w:pos="1440"/>
        </w:tabs>
        <w:ind w:left="1440" w:hanging="360"/>
      </w:pPr>
      <w:rPr>
        <w:rFonts w:ascii="Wingdings" w:hAnsi="Wingdings" w:hint="default"/>
      </w:rPr>
    </w:lvl>
    <w:lvl w:ilvl="2" w:tplc="02ACEB80" w:tentative="1">
      <w:start w:val="1"/>
      <w:numFmt w:val="bullet"/>
      <w:lvlText w:val=""/>
      <w:lvlJc w:val="left"/>
      <w:pPr>
        <w:tabs>
          <w:tab w:val="num" w:pos="2160"/>
        </w:tabs>
        <w:ind w:left="2160" w:hanging="360"/>
      </w:pPr>
      <w:rPr>
        <w:rFonts w:ascii="Wingdings" w:hAnsi="Wingdings" w:hint="default"/>
      </w:rPr>
    </w:lvl>
    <w:lvl w:ilvl="3" w:tplc="2E363760" w:tentative="1">
      <w:start w:val="1"/>
      <w:numFmt w:val="bullet"/>
      <w:lvlText w:val=""/>
      <w:lvlJc w:val="left"/>
      <w:pPr>
        <w:tabs>
          <w:tab w:val="num" w:pos="2880"/>
        </w:tabs>
        <w:ind w:left="2880" w:hanging="360"/>
      </w:pPr>
      <w:rPr>
        <w:rFonts w:ascii="Wingdings" w:hAnsi="Wingdings" w:hint="default"/>
      </w:rPr>
    </w:lvl>
    <w:lvl w:ilvl="4" w:tplc="AC06E820" w:tentative="1">
      <w:start w:val="1"/>
      <w:numFmt w:val="bullet"/>
      <w:lvlText w:val=""/>
      <w:lvlJc w:val="left"/>
      <w:pPr>
        <w:tabs>
          <w:tab w:val="num" w:pos="3600"/>
        </w:tabs>
        <w:ind w:left="3600" w:hanging="360"/>
      </w:pPr>
      <w:rPr>
        <w:rFonts w:ascii="Wingdings" w:hAnsi="Wingdings" w:hint="default"/>
      </w:rPr>
    </w:lvl>
    <w:lvl w:ilvl="5" w:tplc="9C6EB0EE" w:tentative="1">
      <w:start w:val="1"/>
      <w:numFmt w:val="bullet"/>
      <w:lvlText w:val=""/>
      <w:lvlJc w:val="left"/>
      <w:pPr>
        <w:tabs>
          <w:tab w:val="num" w:pos="4320"/>
        </w:tabs>
        <w:ind w:left="4320" w:hanging="360"/>
      </w:pPr>
      <w:rPr>
        <w:rFonts w:ascii="Wingdings" w:hAnsi="Wingdings" w:hint="default"/>
      </w:rPr>
    </w:lvl>
    <w:lvl w:ilvl="6" w:tplc="1C4C147C" w:tentative="1">
      <w:start w:val="1"/>
      <w:numFmt w:val="bullet"/>
      <w:lvlText w:val=""/>
      <w:lvlJc w:val="left"/>
      <w:pPr>
        <w:tabs>
          <w:tab w:val="num" w:pos="5040"/>
        </w:tabs>
        <w:ind w:left="5040" w:hanging="360"/>
      </w:pPr>
      <w:rPr>
        <w:rFonts w:ascii="Wingdings" w:hAnsi="Wingdings" w:hint="default"/>
      </w:rPr>
    </w:lvl>
    <w:lvl w:ilvl="7" w:tplc="2F265598" w:tentative="1">
      <w:start w:val="1"/>
      <w:numFmt w:val="bullet"/>
      <w:lvlText w:val=""/>
      <w:lvlJc w:val="left"/>
      <w:pPr>
        <w:tabs>
          <w:tab w:val="num" w:pos="5760"/>
        </w:tabs>
        <w:ind w:left="5760" w:hanging="360"/>
      </w:pPr>
      <w:rPr>
        <w:rFonts w:ascii="Wingdings" w:hAnsi="Wingdings" w:hint="default"/>
      </w:rPr>
    </w:lvl>
    <w:lvl w:ilvl="8" w:tplc="2CA4FF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87A65"/>
    <w:multiLevelType w:val="hybridMultilevel"/>
    <w:tmpl w:val="AF1A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531BB"/>
    <w:multiLevelType w:val="hybridMultilevel"/>
    <w:tmpl w:val="6DF0F576"/>
    <w:lvl w:ilvl="0" w:tplc="08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E7CBC"/>
    <w:multiLevelType w:val="multilevel"/>
    <w:tmpl w:val="F1E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C42F2"/>
    <w:multiLevelType w:val="hybridMultilevel"/>
    <w:tmpl w:val="1366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C2920"/>
    <w:multiLevelType w:val="hybridMultilevel"/>
    <w:tmpl w:val="BF801B88"/>
    <w:lvl w:ilvl="0" w:tplc="8032710A">
      <w:start w:val="1"/>
      <w:numFmt w:val="bullet"/>
      <w:lvlText w:val=""/>
      <w:lvlJc w:val="left"/>
      <w:pPr>
        <w:tabs>
          <w:tab w:val="num" w:pos="720"/>
        </w:tabs>
        <w:ind w:left="720" w:hanging="360"/>
      </w:pPr>
      <w:rPr>
        <w:rFonts w:ascii="Wingdings" w:hAnsi="Wingdings" w:hint="default"/>
      </w:rPr>
    </w:lvl>
    <w:lvl w:ilvl="1" w:tplc="2FE834D8">
      <w:start w:val="1"/>
      <w:numFmt w:val="bullet"/>
      <w:lvlText w:val=""/>
      <w:lvlJc w:val="left"/>
      <w:pPr>
        <w:tabs>
          <w:tab w:val="num" w:pos="1440"/>
        </w:tabs>
        <w:ind w:left="1440" w:hanging="360"/>
      </w:pPr>
      <w:rPr>
        <w:rFonts w:ascii="Wingdings" w:hAnsi="Wingdings" w:hint="default"/>
      </w:rPr>
    </w:lvl>
    <w:lvl w:ilvl="2" w:tplc="ABB4A1BE" w:tentative="1">
      <w:start w:val="1"/>
      <w:numFmt w:val="bullet"/>
      <w:lvlText w:val=""/>
      <w:lvlJc w:val="left"/>
      <w:pPr>
        <w:tabs>
          <w:tab w:val="num" w:pos="2160"/>
        </w:tabs>
        <w:ind w:left="2160" w:hanging="360"/>
      </w:pPr>
      <w:rPr>
        <w:rFonts w:ascii="Wingdings" w:hAnsi="Wingdings" w:hint="default"/>
      </w:rPr>
    </w:lvl>
    <w:lvl w:ilvl="3" w:tplc="6D62E37A" w:tentative="1">
      <w:start w:val="1"/>
      <w:numFmt w:val="bullet"/>
      <w:lvlText w:val=""/>
      <w:lvlJc w:val="left"/>
      <w:pPr>
        <w:tabs>
          <w:tab w:val="num" w:pos="2880"/>
        </w:tabs>
        <w:ind w:left="2880" w:hanging="360"/>
      </w:pPr>
      <w:rPr>
        <w:rFonts w:ascii="Wingdings" w:hAnsi="Wingdings" w:hint="default"/>
      </w:rPr>
    </w:lvl>
    <w:lvl w:ilvl="4" w:tplc="70B2FA6A" w:tentative="1">
      <w:start w:val="1"/>
      <w:numFmt w:val="bullet"/>
      <w:lvlText w:val=""/>
      <w:lvlJc w:val="left"/>
      <w:pPr>
        <w:tabs>
          <w:tab w:val="num" w:pos="3600"/>
        </w:tabs>
        <w:ind w:left="3600" w:hanging="360"/>
      </w:pPr>
      <w:rPr>
        <w:rFonts w:ascii="Wingdings" w:hAnsi="Wingdings" w:hint="default"/>
      </w:rPr>
    </w:lvl>
    <w:lvl w:ilvl="5" w:tplc="3B4410C4" w:tentative="1">
      <w:start w:val="1"/>
      <w:numFmt w:val="bullet"/>
      <w:lvlText w:val=""/>
      <w:lvlJc w:val="left"/>
      <w:pPr>
        <w:tabs>
          <w:tab w:val="num" w:pos="4320"/>
        </w:tabs>
        <w:ind w:left="4320" w:hanging="360"/>
      </w:pPr>
      <w:rPr>
        <w:rFonts w:ascii="Wingdings" w:hAnsi="Wingdings" w:hint="default"/>
      </w:rPr>
    </w:lvl>
    <w:lvl w:ilvl="6" w:tplc="8A929444" w:tentative="1">
      <w:start w:val="1"/>
      <w:numFmt w:val="bullet"/>
      <w:lvlText w:val=""/>
      <w:lvlJc w:val="left"/>
      <w:pPr>
        <w:tabs>
          <w:tab w:val="num" w:pos="5040"/>
        </w:tabs>
        <w:ind w:left="5040" w:hanging="360"/>
      </w:pPr>
      <w:rPr>
        <w:rFonts w:ascii="Wingdings" w:hAnsi="Wingdings" w:hint="default"/>
      </w:rPr>
    </w:lvl>
    <w:lvl w:ilvl="7" w:tplc="5FC2FE60" w:tentative="1">
      <w:start w:val="1"/>
      <w:numFmt w:val="bullet"/>
      <w:lvlText w:val=""/>
      <w:lvlJc w:val="left"/>
      <w:pPr>
        <w:tabs>
          <w:tab w:val="num" w:pos="5760"/>
        </w:tabs>
        <w:ind w:left="5760" w:hanging="360"/>
      </w:pPr>
      <w:rPr>
        <w:rFonts w:ascii="Wingdings" w:hAnsi="Wingdings" w:hint="default"/>
      </w:rPr>
    </w:lvl>
    <w:lvl w:ilvl="8" w:tplc="55CCD0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A7E4E"/>
    <w:multiLevelType w:val="hybridMultilevel"/>
    <w:tmpl w:val="AA90DAF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21"/>
  </w:num>
  <w:num w:numId="8">
    <w:abstractNumId w:val="12"/>
  </w:num>
  <w:num w:numId="9">
    <w:abstractNumId w:val="2"/>
  </w:num>
  <w:num w:numId="10">
    <w:abstractNumId w:val="4"/>
  </w:num>
  <w:num w:numId="11">
    <w:abstractNumId w:val="8"/>
  </w:num>
  <w:num w:numId="12">
    <w:abstractNumId w:val="13"/>
  </w:num>
  <w:num w:numId="13">
    <w:abstractNumId w:val="20"/>
  </w:num>
  <w:num w:numId="14">
    <w:abstractNumId w:val="3"/>
  </w:num>
  <w:num w:numId="15">
    <w:abstractNumId w:val="5"/>
  </w:num>
  <w:num w:numId="16">
    <w:abstractNumId w:val="10"/>
  </w:num>
  <w:num w:numId="17">
    <w:abstractNumId w:val="7"/>
  </w:num>
  <w:num w:numId="18">
    <w:abstractNumId w:val="6"/>
  </w:num>
  <w:num w:numId="19">
    <w:abstractNumId w:val="17"/>
  </w:num>
  <w:num w:numId="20">
    <w:abstractNumId w:val="19"/>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06521"/>
    <w:rsid w:val="00014D0E"/>
    <w:rsid w:val="00062D7B"/>
    <w:rsid w:val="000A0FBD"/>
    <w:rsid w:val="000A42F5"/>
    <w:rsid w:val="000B7CCD"/>
    <w:rsid w:val="000C78E8"/>
    <w:rsid w:val="00106837"/>
    <w:rsid w:val="00113F00"/>
    <w:rsid w:val="001644F2"/>
    <w:rsid w:val="00174661"/>
    <w:rsid w:val="00181548"/>
    <w:rsid w:val="001C1EBC"/>
    <w:rsid w:val="001E434D"/>
    <w:rsid w:val="00200810"/>
    <w:rsid w:val="00205D7D"/>
    <w:rsid w:val="00235D79"/>
    <w:rsid w:val="002606F6"/>
    <w:rsid w:val="002836AD"/>
    <w:rsid w:val="00290D26"/>
    <w:rsid w:val="002B077F"/>
    <w:rsid w:val="002B2E93"/>
    <w:rsid w:val="002D5D08"/>
    <w:rsid w:val="002E569A"/>
    <w:rsid w:val="002F517A"/>
    <w:rsid w:val="003011DC"/>
    <w:rsid w:val="00311FB2"/>
    <w:rsid w:val="00331AB5"/>
    <w:rsid w:val="00340126"/>
    <w:rsid w:val="0034341B"/>
    <w:rsid w:val="00372EA3"/>
    <w:rsid w:val="0039647C"/>
    <w:rsid w:val="003C1B74"/>
    <w:rsid w:val="003C22DC"/>
    <w:rsid w:val="003F0335"/>
    <w:rsid w:val="00417F43"/>
    <w:rsid w:val="00455E40"/>
    <w:rsid w:val="00467701"/>
    <w:rsid w:val="004747D1"/>
    <w:rsid w:val="00484314"/>
    <w:rsid w:val="004928DF"/>
    <w:rsid w:val="0050496C"/>
    <w:rsid w:val="005065EE"/>
    <w:rsid w:val="00565ADF"/>
    <w:rsid w:val="00567BC7"/>
    <w:rsid w:val="00571FF2"/>
    <w:rsid w:val="0057758F"/>
    <w:rsid w:val="00580272"/>
    <w:rsid w:val="005A6B8C"/>
    <w:rsid w:val="005B23A4"/>
    <w:rsid w:val="005F378D"/>
    <w:rsid w:val="006122E6"/>
    <w:rsid w:val="00644A21"/>
    <w:rsid w:val="0064531B"/>
    <w:rsid w:val="00671CC8"/>
    <w:rsid w:val="0069589E"/>
    <w:rsid w:val="006A5454"/>
    <w:rsid w:val="006A5B7F"/>
    <w:rsid w:val="006D38F4"/>
    <w:rsid w:val="0070221D"/>
    <w:rsid w:val="00713A2D"/>
    <w:rsid w:val="007259D4"/>
    <w:rsid w:val="00740523"/>
    <w:rsid w:val="00747550"/>
    <w:rsid w:val="007841E9"/>
    <w:rsid w:val="0079436D"/>
    <w:rsid w:val="008738C3"/>
    <w:rsid w:val="00891E1E"/>
    <w:rsid w:val="008A655D"/>
    <w:rsid w:val="009040F1"/>
    <w:rsid w:val="00907815"/>
    <w:rsid w:val="00933126"/>
    <w:rsid w:val="009775CE"/>
    <w:rsid w:val="00985E7D"/>
    <w:rsid w:val="00997060"/>
    <w:rsid w:val="009C21EE"/>
    <w:rsid w:val="009D6177"/>
    <w:rsid w:val="009E037B"/>
    <w:rsid w:val="009F4AB5"/>
    <w:rsid w:val="00A04AB2"/>
    <w:rsid w:val="00A375B3"/>
    <w:rsid w:val="00A421E7"/>
    <w:rsid w:val="00A469AC"/>
    <w:rsid w:val="00A73FE7"/>
    <w:rsid w:val="00A96D26"/>
    <w:rsid w:val="00AE3C12"/>
    <w:rsid w:val="00AF3DAE"/>
    <w:rsid w:val="00AF7919"/>
    <w:rsid w:val="00B1651C"/>
    <w:rsid w:val="00B32C26"/>
    <w:rsid w:val="00B4531D"/>
    <w:rsid w:val="00B476CB"/>
    <w:rsid w:val="00B66379"/>
    <w:rsid w:val="00B7693E"/>
    <w:rsid w:val="00BC03FD"/>
    <w:rsid w:val="00BE4375"/>
    <w:rsid w:val="00C21EC2"/>
    <w:rsid w:val="00C77946"/>
    <w:rsid w:val="00C83F07"/>
    <w:rsid w:val="00C952D0"/>
    <w:rsid w:val="00C97C69"/>
    <w:rsid w:val="00CB6421"/>
    <w:rsid w:val="00CD4518"/>
    <w:rsid w:val="00D07139"/>
    <w:rsid w:val="00D17F54"/>
    <w:rsid w:val="00D26E70"/>
    <w:rsid w:val="00D53A2E"/>
    <w:rsid w:val="00D74951"/>
    <w:rsid w:val="00DC17CE"/>
    <w:rsid w:val="00E2747E"/>
    <w:rsid w:val="00E364B2"/>
    <w:rsid w:val="00E44BDB"/>
    <w:rsid w:val="00E5244E"/>
    <w:rsid w:val="00E87760"/>
    <w:rsid w:val="00E9311B"/>
    <w:rsid w:val="00EC68F5"/>
    <w:rsid w:val="00ED0DFB"/>
    <w:rsid w:val="00EE53AE"/>
    <w:rsid w:val="00EE56B6"/>
    <w:rsid w:val="00EF09C6"/>
    <w:rsid w:val="00F35B34"/>
    <w:rsid w:val="00F54117"/>
    <w:rsid w:val="00F57136"/>
    <w:rsid w:val="00F77132"/>
    <w:rsid w:val="00F924A2"/>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6A9FD2C"/>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rsid w:val="00D07139"/>
  </w:style>
  <w:style w:type="paragraph" w:styleId="NormalWeb">
    <w:name w:val="Normal (Web)"/>
    <w:basedOn w:val="Normal"/>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EE53AE"/>
    <w:pPr>
      <w:spacing w:after="120" w:line="480" w:lineRule="auto"/>
    </w:pPr>
  </w:style>
  <w:style w:type="character" w:customStyle="1" w:styleId="BodyText2Char">
    <w:name w:val="Body Text 2 Char"/>
    <w:basedOn w:val="DefaultParagraphFont"/>
    <w:link w:val="BodyText2"/>
    <w:uiPriority w:val="99"/>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uiPriority w:val="1"/>
    <w:qFormat/>
    <w:rsid w:val="00EE53AE"/>
    <w:pPr>
      <w:spacing w:after="0" w:line="240" w:lineRule="auto"/>
    </w:pPr>
  </w:style>
  <w:style w:type="paragraph" w:styleId="TOC1">
    <w:name w:val="toc 1"/>
    <w:basedOn w:val="Normal"/>
    <w:next w:val="Normal"/>
    <w:autoRedefine/>
    <w:uiPriority w:val="39"/>
    <w:qFormat/>
    <w:rsid w:val="00EE53AE"/>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table" w:styleId="TableGrid">
    <w:name w:val="Table Grid"/>
    <w:basedOn w:val="TableNormal"/>
    <w:uiPriority w:val="59"/>
    <w:rsid w:val="00E5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E56B6"/>
    <w:rPr>
      <w:b/>
      <w:bCs/>
    </w:rPr>
  </w:style>
  <w:style w:type="paragraph" w:styleId="Subtitle">
    <w:name w:val="Subtitle"/>
    <w:basedOn w:val="Normal"/>
    <w:next w:val="Normal"/>
    <w:link w:val="SubtitleChar"/>
    <w:uiPriority w:val="11"/>
    <w:qFormat/>
    <w:rsid w:val="00AF79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7919"/>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2836AD"/>
    <w:rPr>
      <w:color w:val="800080" w:themeColor="followedHyperlink"/>
      <w:u w:val="single"/>
    </w:rPr>
  </w:style>
  <w:style w:type="paragraph" w:customStyle="1" w:styleId="CharCharChar">
    <w:name w:val="Char Char Char"/>
    <w:basedOn w:val="Normal"/>
    <w:rsid w:val="00BC03FD"/>
    <w:pPr>
      <w:spacing w:after="120" w:line="240" w:lineRule="exact"/>
    </w:pPr>
    <w:rPr>
      <w:rFonts w:ascii="Verdana" w:eastAsia="Batang" w:hAnsi="Verdana" w:cs="Times New Roman"/>
      <w:sz w:val="20"/>
      <w:szCs w:val="20"/>
      <w:lang w:val="en-US"/>
    </w:rPr>
  </w:style>
  <w:style w:type="paragraph" w:customStyle="1" w:styleId="CharCharChar0">
    <w:name w:val="Char Char Char"/>
    <w:basedOn w:val="Normal"/>
    <w:rsid w:val="00B476CB"/>
    <w:pPr>
      <w:spacing w:after="120" w:line="240" w:lineRule="exact"/>
    </w:pPr>
    <w:rPr>
      <w:rFonts w:ascii="Verdana" w:eastAsia="Batang" w:hAnsi="Verdana" w:cs="Times New Roman"/>
      <w:sz w:val="20"/>
      <w:szCs w:val="20"/>
      <w:lang w:val="en-US"/>
    </w:rPr>
  </w:style>
  <w:style w:type="character" w:styleId="CommentReference">
    <w:name w:val="annotation reference"/>
    <w:basedOn w:val="DefaultParagraphFont"/>
    <w:unhideWhenUsed/>
    <w:rsid w:val="009D6177"/>
    <w:rPr>
      <w:sz w:val="16"/>
      <w:szCs w:val="16"/>
    </w:rPr>
  </w:style>
  <w:style w:type="paragraph" w:styleId="CommentSubject">
    <w:name w:val="annotation subject"/>
    <w:basedOn w:val="CommentText"/>
    <w:next w:val="CommentText"/>
    <w:link w:val="CommentSubjectChar"/>
    <w:uiPriority w:val="99"/>
    <w:semiHidden/>
    <w:unhideWhenUsed/>
    <w:rsid w:val="009D617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D617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100">
      <w:bodyDiv w:val="1"/>
      <w:marLeft w:val="0"/>
      <w:marRight w:val="0"/>
      <w:marTop w:val="0"/>
      <w:marBottom w:val="0"/>
      <w:divBdr>
        <w:top w:val="none" w:sz="0" w:space="0" w:color="auto"/>
        <w:left w:val="none" w:sz="0" w:space="0" w:color="auto"/>
        <w:bottom w:val="none" w:sz="0" w:space="0" w:color="auto"/>
        <w:right w:val="none" w:sz="0" w:space="0" w:color="auto"/>
      </w:divBdr>
    </w:div>
    <w:div w:id="435102431">
      <w:bodyDiv w:val="1"/>
      <w:marLeft w:val="0"/>
      <w:marRight w:val="0"/>
      <w:marTop w:val="0"/>
      <w:marBottom w:val="0"/>
      <w:divBdr>
        <w:top w:val="none" w:sz="0" w:space="0" w:color="auto"/>
        <w:left w:val="none" w:sz="0" w:space="0" w:color="auto"/>
        <w:bottom w:val="none" w:sz="0" w:space="0" w:color="auto"/>
        <w:right w:val="none" w:sz="0" w:space="0" w:color="auto"/>
      </w:divBdr>
    </w:div>
    <w:div w:id="528835110">
      <w:bodyDiv w:val="1"/>
      <w:marLeft w:val="0"/>
      <w:marRight w:val="0"/>
      <w:marTop w:val="0"/>
      <w:marBottom w:val="0"/>
      <w:divBdr>
        <w:top w:val="none" w:sz="0" w:space="0" w:color="auto"/>
        <w:left w:val="none" w:sz="0" w:space="0" w:color="auto"/>
        <w:bottom w:val="none" w:sz="0" w:space="0" w:color="auto"/>
        <w:right w:val="none" w:sz="0" w:space="0" w:color="auto"/>
      </w:divBdr>
    </w:div>
    <w:div w:id="973364582">
      <w:bodyDiv w:val="1"/>
      <w:marLeft w:val="0"/>
      <w:marRight w:val="0"/>
      <w:marTop w:val="0"/>
      <w:marBottom w:val="0"/>
      <w:divBdr>
        <w:top w:val="none" w:sz="0" w:space="0" w:color="auto"/>
        <w:left w:val="none" w:sz="0" w:space="0" w:color="auto"/>
        <w:bottom w:val="none" w:sz="0" w:space="0" w:color="auto"/>
        <w:right w:val="none" w:sz="0" w:space="0" w:color="auto"/>
      </w:divBdr>
      <w:divsChild>
        <w:div w:id="1574394494">
          <w:marLeft w:val="792"/>
          <w:marRight w:val="0"/>
          <w:marTop w:val="58"/>
          <w:marBottom w:val="0"/>
          <w:divBdr>
            <w:top w:val="none" w:sz="0" w:space="0" w:color="auto"/>
            <w:left w:val="none" w:sz="0" w:space="0" w:color="auto"/>
            <w:bottom w:val="none" w:sz="0" w:space="0" w:color="auto"/>
            <w:right w:val="none" w:sz="0" w:space="0" w:color="auto"/>
          </w:divBdr>
        </w:div>
        <w:div w:id="1536962128">
          <w:marLeft w:val="792"/>
          <w:marRight w:val="0"/>
          <w:marTop w:val="58"/>
          <w:marBottom w:val="0"/>
          <w:divBdr>
            <w:top w:val="none" w:sz="0" w:space="0" w:color="auto"/>
            <w:left w:val="none" w:sz="0" w:space="0" w:color="auto"/>
            <w:bottom w:val="none" w:sz="0" w:space="0" w:color="auto"/>
            <w:right w:val="none" w:sz="0" w:space="0" w:color="auto"/>
          </w:divBdr>
        </w:div>
        <w:div w:id="1514491503">
          <w:marLeft w:val="792"/>
          <w:marRight w:val="0"/>
          <w:marTop w:val="58"/>
          <w:marBottom w:val="0"/>
          <w:divBdr>
            <w:top w:val="none" w:sz="0" w:space="0" w:color="auto"/>
            <w:left w:val="none" w:sz="0" w:space="0" w:color="auto"/>
            <w:bottom w:val="none" w:sz="0" w:space="0" w:color="auto"/>
            <w:right w:val="none" w:sz="0" w:space="0" w:color="auto"/>
          </w:divBdr>
        </w:div>
        <w:div w:id="240019523">
          <w:marLeft w:val="792"/>
          <w:marRight w:val="0"/>
          <w:marTop w:val="58"/>
          <w:marBottom w:val="0"/>
          <w:divBdr>
            <w:top w:val="none" w:sz="0" w:space="0" w:color="auto"/>
            <w:left w:val="none" w:sz="0" w:space="0" w:color="auto"/>
            <w:bottom w:val="none" w:sz="0" w:space="0" w:color="auto"/>
            <w:right w:val="none" w:sz="0" w:space="0" w:color="auto"/>
          </w:divBdr>
        </w:div>
        <w:div w:id="307129923">
          <w:marLeft w:val="792"/>
          <w:marRight w:val="0"/>
          <w:marTop w:val="58"/>
          <w:marBottom w:val="0"/>
          <w:divBdr>
            <w:top w:val="none" w:sz="0" w:space="0" w:color="auto"/>
            <w:left w:val="none" w:sz="0" w:space="0" w:color="auto"/>
            <w:bottom w:val="none" w:sz="0" w:space="0" w:color="auto"/>
            <w:right w:val="none" w:sz="0" w:space="0" w:color="auto"/>
          </w:divBdr>
        </w:div>
      </w:divsChild>
    </w:div>
    <w:div w:id="1126580092">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348940896">
      <w:bodyDiv w:val="1"/>
      <w:marLeft w:val="0"/>
      <w:marRight w:val="0"/>
      <w:marTop w:val="0"/>
      <w:marBottom w:val="0"/>
      <w:divBdr>
        <w:top w:val="none" w:sz="0" w:space="0" w:color="auto"/>
        <w:left w:val="none" w:sz="0" w:space="0" w:color="auto"/>
        <w:bottom w:val="none" w:sz="0" w:space="0" w:color="auto"/>
        <w:right w:val="none" w:sz="0" w:space="0" w:color="auto"/>
      </w:divBdr>
      <w:divsChild>
        <w:div w:id="1899128779">
          <w:marLeft w:val="792"/>
          <w:marRight w:val="0"/>
          <w:marTop w:val="58"/>
          <w:marBottom w:val="0"/>
          <w:divBdr>
            <w:top w:val="none" w:sz="0" w:space="0" w:color="auto"/>
            <w:left w:val="none" w:sz="0" w:space="0" w:color="auto"/>
            <w:bottom w:val="none" w:sz="0" w:space="0" w:color="auto"/>
            <w:right w:val="none" w:sz="0" w:space="0" w:color="auto"/>
          </w:divBdr>
        </w:div>
        <w:div w:id="936866515">
          <w:marLeft w:val="792"/>
          <w:marRight w:val="0"/>
          <w:marTop w:val="58"/>
          <w:marBottom w:val="0"/>
          <w:divBdr>
            <w:top w:val="none" w:sz="0" w:space="0" w:color="auto"/>
            <w:left w:val="none" w:sz="0" w:space="0" w:color="auto"/>
            <w:bottom w:val="none" w:sz="0" w:space="0" w:color="auto"/>
            <w:right w:val="none" w:sz="0" w:space="0" w:color="auto"/>
          </w:divBdr>
        </w:div>
        <w:div w:id="1186791960">
          <w:marLeft w:val="792"/>
          <w:marRight w:val="0"/>
          <w:marTop w:val="58"/>
          <w:marBottom w:val="0"/>
          <w:divBdr>
            <w:top w:val="none" w:sz="0" w:space="0" w:color="auto"/>
            <w:left w:val="none" w:sz="0" w:space="0" w:color="auto"/>
            <w:bottom w:val="none" w:sz="0" w:space="0" w:color="auto"/>
            <w:right w:val="none" w:sz="0" w:space="0" w:color="auto"/>
          </w:divBdr>
        </w:div>
        <w:div w:id="204759185">
          <w:marLeft w:val="792"/>
          <w:marRight w:val="0"/>
          <w:marTop w:val="58"/>
          <w:marBottom w:val="0"/>
          <w:divBdr>
            <w:top w:val="none" w:sz="0" w:space="0" w:color="auto"/>
            <w:left w:val="none" w:sz="0" w:space="0" w:color="auto"/>
            <w:bottom w:val="none" w:sz="0" w:space="0" w:color="auto"/>
            <w:right w:val="none" w:sz="0" w:space="0" w:color="auto"/>
          </w:divBdr>
        </w:div>
        <w:div w:id="338044362">
          <w:marLeft w:val="792"/>
          <w:marRight w:val="0"/>
          <w:marTop w:val="58"/>
          <w:marBottom w:val="0"/>
          <w:divBdr>
            <w:top w:val="none" w:sz="0" w:space="0" w:color="auto"/>
            <w:left w:val="none" w:sz="0" w:space="0" w:color="auto"/>
            <w:bottom w:val="none" w:sz="0" w:space="0" w:color="auto"/>
            <w:right w:val="none" w:sz="0" w:space="0" w:color="auto"/>
          </w:divBdr>
        </w:div>
      </w:divsChild>
    </w:div>
    <w:div w:id="1430394534">
      <w:bodyDiv w:val="1"/>
      <w:marLeft w:val="0"/>
      <w:marRight w:val="0"/>
      <w:marTop w:val="0"/>
      <w:marBottom w:val="0"/>
      <w:divBdr>
        <w:top w:val="none" w:sz="0" w:space="0" w:color="auto"/>
        <w:left w:val="none" w:sz="0" w:space="0" w:color="auto"/>
        <w:bottom w:val="none" w:sz="0" w:space="0" w:color="auto"/>
        <w:right w:val="none" w:sz="0" w:space="0" w:color="auto"/>
      </w:divBdr>
    </w:div>
    <w:div w:id="1436098036">
      <w:bodyDiv w:val="1"/>
      <w:marLeft w:val="0"/>
      <w:marRight w:val="0"/>
      <w:marTop w:val="0"/>
      <w:marBottom w:val="0"/>
      <w:divBdr>
        <w:top w:val="none" w:sz="0" w:space="0" w:color="auto"/>
        <w:left w:val="none" w:sz="0" w:space="0" w:color="auto"/>
        <w:bottom w:val="none" w:sz="0" w:space="0" w:color="auto"/>
        <w:right w:val="none" w:sz="0" w:space="0" w:color="auto"/>
      </w:divBdr>
      <w:divsChild>
        <w:div w:id="444076756">
          <w:marLeft w:val="0"/>
          <w:marRight w:val="0"/>
          <w:marTop w:val="0"/>
          <w:marBottom w:val="0"/>
          <w:divBdr>
            <w:top w:val="none" w:sz="0" w:space="0" w:color="auto"/>
            <w:left w:val="none" w:sz="0" w:space="0" w:color="auto"/>
            <w:bottom w:val="none" w:sz="0" w:space="0" w:color="auto"/>
            <w:right w:val="none" w:sz="0" w:space="0" w:color="auto"/>
          </w:divBdr>
          <w:divsChild>
            <w:div w:id="641735139">
              <w:marLeft w:val="-300"/>
              <w:marRight w:val="0"/>
              <w:marTop w:val="0"/>
              <w:marBottom w:val="0"/>
              <w:divBdr>
                <w:top w:val="none" w:sz="0" w:space="0" w:color="auto"/>
                <w:left w:val="none" w:sz="0" w:space="0" w:color="auto"/>
                <w:bottom w:val="none" w:sz="0" w:space="0" w:color="auto"/>
                <w:right w:val="none" w:sz="0" w:space="0" w:color="auto"/>
              </w:divBdr>
              <w:divsChild>
                <w:div w:id="187109678">
                  <w:marLeft w:val="0"/>
                  <w:marRight w:val="0"/>
                  <w:marTop w:val="0"/>
                  <w:marBottom w:val="0"/>
                  <w:divBdr>
                    <w:top w:val="none" w:sz="0" w:space="0" w:color="auto"/>
                    <w:left w:val="none" w:sz="0" w:space="0" w:color="auto"/>
                    <w:bottom w:val="none" w:sz="0" w:space="0" w:color="auto"/>
                    <w:right w:val="none" w:sz="0" w:space="0" w:color="auto"/>
                  </w:divBdr>
                  <w:divsChild>
                    <w:div w:id="1396122890">
                      <w:marLeft w:val="0"/>
                      <w:marRight w:val="0"/>
                      <w:marTop w:val="0"/>
                      <w:marBottom w:val="0"/>
                      <w:divBdr>
                        <w:top w:val="none" w:sz="0" w:space="0" w:color="auto"/>
                        <w:left w:val="none" w:sz="0" w:space="0" w:color="auto"/>
                        <w:bottom w:val="none" w:sz="0" w:space="0" w:color="auto"/>
                        <w:right w:val="none" w:sz="0" w:space="0" w:color="auto"/>
                      </w:divBdr>
                      <w:divsChild>
                        <w:div w:id="502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 w:id="2011591590">
      <w:bodyDiv w:val="1"/>
      <w:marLeft w:val="0"/>
      <w:marRight w:val="0"/>
      <w:marTop w:val="0"/>
      <w:marBottom w:val="0"/>
      <w:divBdr>
        <w:top w:val="none" w:sz="0" w:space="0" w:color="auto"/>
        <w:left w:val="none" w:sz="0" w:space="0" w:color="auto"/>
        <w:bottom w:val="none" w:sz="0" w:space="0" w:color="auto"/>
        <w:right w:val="none" w:sz="0" w:space="0" w:color="auto"/>
      </w:divBdr>
      <w:divsChild>
        <w:div w:id="1059863142">
          <w:marLeft w:val="0"/>
          <w:marRight w:val="0"/>
          <w:marTop w:val="0"/>
          <w:marBottom w:val="0"/>
          <w:divBdr>
            <w:top w:val="none" w:sz="0" w:space="0" w:color="auto"/>
            <w:left w:val="none" w:sz="0" w:space="0" w:color="auto"/>
            <w:bottom w:val="none" w:sz="0" w:space="0" w:color="auto"/>
            <w:right w:val="none" w:sz="0" w:space="0" w:color="auto"/>
          </w:divBdr>
          <w:divsChild>
            <w:div w:id="1475874048">
              <w:marLeft w:val="-300"/>
              <w:marRight w:val="0"/>
              <w:marTop w:val="0"/>
              <w:marBottom w:val="0"/>
              <w:divBdr>
                <w:top w:val="none" w:sz="0" w:space="0" w:color="auto"/>
                <w:left w:val="none" w:sz="0" w:space="0" w:color="auto"/>
                <w:bottom w:val="none" w:sz="0" w:space="0" w:color="auto"/>
                <w:right w:val="none" w:sz="0" w:space="0" w:color="auto"/>
              </w:divBdr>
              <w:divsChild>
                <w:div w:id="717974805">
                  <w:marLeft w:val="0"/>
                  <w:marRight w:val="0"/>
                  <w:marTop w:val="0"/>
                  <w:marBottom w:val="0"/>
                  <w:divBdr>
                    <w:top w:val="none" w:sz="0" w:space="0" w:color="auto"/>
                    <w:left w:val="none" w:sz="0" w:space="0" w:color="auto"/>
                    <w:bottom w:val="none" w:sz="0" w:space="0" w:color="auto"/>
                    <w:right w:val="none" w:sz="0" w:space="0" w:color="auto"/>
                  </w:divBdr>
                  <w:divsChild>
                    <w:div w:id="604534026">
                      <w:marLeft w:val="0"/>
                      <w:marRight w:val="0"/>
                      <w:marTop w:val="0"/>
                      <w:marBottom w:val="0"/>
                      <w:divBdr>
                        <w:top w:val="none" w:sz="0" w:space="0" w:color="auto"/>
                        <w:left w:val="none" w:sz="0" w:space="0" w:color="auto"/>
                        <w:bottom w:val="none" w:sz="0" w:space="0" w:color="auto"/>
                        <w:right w:val="none" w:sz="0" w:space="0" w:color="auto"/>
                      </w:divBdr>
                      <w:divsChild>
                        <w:div w:id="1231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privacy-notice" TargetMode="External"/><Relationship Id="rId18" Type="http://schemas.openxmlformats.org/officeDocument/2006/relationships/hyperlink" Target="http://www.civilservice.gov.uk/about/values" TargetMode="External"/><Relationship Id="rId3" Type="http://schemas.openxmlformats.org/officeDocument/2006/relationships/styles" Target="styles.xml"/><Relationship Id="rId21" Type="http://schemas.openxmlformats.org/officeDocument/2006/relationships/hyperlink" Target="http://civilservicecommission.independent.gov.uk/contact-us/"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www.civilservice.gov.uk/pensions" TargetMode="External"/><Relationship Id="rId2" Type="http://schemas.openxmlformats.org/officeDocument/2006/relationships/numbering" Target="numbering.xml"/><Relationship Id="rId16" Type="http://schemas.openxmlformats.org/officeDocument/2006/relationships/hyperlink" Target="http://www.civilservice.gov.uk/pensions/" TargetMode="External"/><Relationship Id="rId20" Type="http://schemas.openxmlformats.org/officeDocument/2006/relationships/hyperlink" Target="mailto:Recruitment@copf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lwweb02.crown.copfs.gsi.gov.uk:8090/portal/page/portal/EmployeeInformation/StaffHandbook/PerformanceManagementandAppraisal/PerformanceAppraisalGuidance/DeputeCompetenceAssessmen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civilservicecommission.independent.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a-candidate-s-guide-to-competency-based-selection/" TargetMode="External"/><Relationship Id="rId22" Type="http://schemas.openxmlformats.org/officeDocument/2006/relationships/hyperlink" Target="http://www.civilservice.gov.uk/about/valu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C2CC-2DF1-44DB-A1AD-1DEA3D33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10</cp:revision>
  <cp:lastPrinted>2018-03-22T16:13:00Z</cp:lastPrinted>
  <dcterms:created xsi:type="dcterms:W3CDTF">2022-10-20T11:34:00Z</dcterms:created>
  <dcterms:modified xsi:type="dcterms:W3CDTF">2022-11-23T12:39:00Z</dcterms:modified>
</cp:coreProperties>
</file>